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7F305" w14:textId="5DA56396" w:rsidR="004357AE" w:rsidRDefault="004357AE" w:rsidP="00AA15CA">
      <w:pPr>
        <w:spacing w:after="0"/>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2CEA681B" w14:textId="61B71549" w:rsidR="00AA15CA" w:rsidRPr="00AA15CA" w:rsidRDefault="00AA15CA" w:rsidP="004357AE">
      <w:pPr>
        <w:rPr>
          <w:rFonts w:ascii="Calibri" w:hAnsi="Calibri" w:cs="Calibri"/>
          <w:i/>
          <w:iCs/>
        </w:rPr>
      </w:pPr>
      <w:r w:rsidRPr="00AA15CA">
        <w:rPr>
          <w:rFonts w:ascii="Calibri" w:hAnsi="Calibri" w:cs="Calibri"/>
          <w:b/>
          <w:bCs/>
          <w:i/>
          <w:iCs/>
        </w:rPr>
        <w:t>Project title:</w:t>
      </w:r>
      <w:r w:rsidRPr="00AA15CA">
        <w:rPr>
          <w:rFonts w:ascii="Calibri" w:hAnsi="Calibri" w:cs="Calibri"/>
          <w:i/>
          <w:iCs/>
        </w:rPr>
        <w:t xml:space="preserve"> Upgrading National Research Infrastructures – RIUM</w:t>
      </w:r>
      <w:r>
        <w:rPr>
          <w:rStyle w:val="Sprotnaopomba-sklic"/>
          <w:rFonts w:cs="Calibri"/>
          <w:i w:val="0"/>
          <w:iCs/>
        </w:rPr>
        <w:footnoteReference w:id="2"/>
      </w:r>
    </w:p>
    <w:p w14:paraId="00A3D9EC" w14:textId="51068C86" w:rsidR="008768FA" w:rsidRDefault="008768FA" w:rsidP="0025130B">
      <w:pPr>
        <w:pStyle w:val="Naslov1"/>
        <w:spacing w:after="0"/>
        <w:rPr>
          <w:color w:val="FF0000"/>
        </w:rPr>
      </w:pPr>
      <w:r w:rsidRPr="006E43F8">
        <w:t>Tehnične specifikacije za</w:t>
      </w:r>
      <w:r w:rsidR="00B07B37">
        <w:t xml:space="preserve"> </w:t>
      </w:r>
      <w:r w:rsidR="00F372AA" w:rsidRPr="00F372AA">
        <w:rPr>
          <w:rFonts w:cstheme="minorHAnsi"/>
          <w:lang w:val="sv-SE"/>
        </w:rPr>
        <w:t>3D laserski sk</w:t>
      </w:r>
      <w:r w:rsidR="00B011BF">
        <w:rPr>
          <w:rFonts w:cstheme="minorHAnsi"/>
          <w:lang w:val="sv-SE"/>
        </w:rPr>
        <w:t>e</w:t>
      </w:r>
      <w:r w:rsidR="00F372AA" w:rsidRPr="00F372AA">
        <w:rPr>
          <w:rFonts w:cstheme="minorHAnsi"/>
          <w:lang w:val="sv-SE"/>
        </w:rPr>
        <w:t>nirni konfokalni mikroskop</w:t>
      </w:r>
    </w:p>
    <w:p w14:paraId="6926ADD8" w14:textId="585A9F3D" w:rsidR="0025130B" w:rsidRPr="00386ACD" w:rsidRDefault="0025130B" w:rsidP="00233848">
      <w:pPr>
        <w:pStyle w:val="Naslov1"/>
        <w:rPr>
          <w:i/>
          <w:iCs/>
          <w:lang w:val="en-US"/>
        </w:rPr>
      </w:pPr>
      <w:r w:rsidRPr="00386ACD">
        <w:rPr>
          <w:i/>
          <w:iCs/>
          <w:lang w:val="en-US"/>
        </w:rPr>
        <w:t xml:space="preserve">Technical specifications for </w:t>
      </w:r>
      <w:r w:rsidR="009005A9" w:rsidRPr="00386ACD">
        <w:rPr>
          <w:i/>
          <w:iCs/>
          <w:lang w:val="en-US"/>
        </w:rPr>
        <w:t xml:space="preserve">a </w:t>
      </w:r>
      <w:bookmarkStart w:id="0" w:name="_Hlk40562285"/>
      <w:r w:rsidR="009005A9" w:rsidRPr="00386ACD">
        <w:rPr>
          <w:rFonts w:eastAsia="Times New Roman" w:cstheme="minorHAnsi"/>
          <w:i/>
          <w:iCs/>
          <w:lang w:val="en-US"/>
        </w:rPr>
        <w:t>3D Laser Scanning Confocal Microscope</w:t>
      </w:r>
      <w:bookmarkEnd w:id="0"/>
    </w:p>
    <w:p w14:paraId="15A6470F" w14:textId="22D7F384" w:rsidR="008768FA" w:rsidRPr="00CD25D4" w:rsidRDefault="003A4484" w:rsidP="00CD25D4">
      <w:pPr>
        <w:pStyle w:val="Naslov2"/>
        <w:numPr>
          <w:ilvl w:val="0"/>
          <w:numId w:val="55"/>
        </w:numPr>
        <w:rPr>
          <w:i/>
          <w:iCs/>
        </w:rPr>
      </w:pPr>
      <w:r w:rsidRPr="006E43F8">
        <w:t>PREDMET JAVNEGA NAROČILA</w:t>
      </w:r>
      <w:r w:rsidR="00BE4B91">
        <w:t xml:space="preserve"> </w:t>
      </w:r>
      <w:r w:rsidR="00CD25D4">
        <w:tab/>
      </w:r>
      <w:r w:rsidR="00CD25D4">
        <w:tab/>
      </w:r>
      <w:r w:rsidR="00CD25D4">
        <w:tab/>
      </w:r>
      <w:r w:rsidR="00CD25D4">
        <w:tab/>
      </w:r>
      <w:r w:rsidR="00CD25D4">
        <w:tab/>
      </w:r>
      <w:r w:rsidR="00CD25D4">
        <w:tab/>
        <w:t>1</w:t>
      </w:r>
      <w:r w:rsidR="00CD25D4" w:rsidRPr="00FF3947">
        <w:t xml:space="preserve">. </w:t>
      </w:r>
      <w:r w:rsidR="00CD25D4" w:rsidRPr="00FF3947">
        <w:rPr>
          <w:iCs/>
        </w:rPr>
        <w:t>SUBJECT</w:t>
      </w:r>
      <w:r w:rsidR="00FF3947">
        <w:rPr>
          <w:iCs/>
        </w:rPr>
        <w:t>-MATTER</w:t>
      </w:r>
      <w:r w:rsidR="00CD25D4" w:rsidRPr="00FF3947">
        <w:rPr>
          <w:iCs/>
        </w:rPr>
        <w:t xml:space="preserve"> OF THE PUBLIC </w:t>
      </w:r>
      <w:r w:rsidR="0013387D" w:rsidRPr="00FF3947">
        <w:rPr>
          <w:iCs/>
        </w:rPr>
        <w:t>CONTRACT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14:paraId="204D6478" w14:textId="77777777" w:rsidTr="008450AE">
        <w:tc>
          <w:tcPr>
            <w:tcW w:w="6997" w:type="dxa"/>
          </w:tcPr>
          <w:p w14:paraId="683BCF5D" w14:textId="203DBEB2" w:rsidR="00414BF1" w:rsidRDefault="00C871F2" w:rsidP="008450AE">
            <w:pPr>
              <w:pStyle w:val="TableParagraph"/>
              <w:ind w:right="134"/>
              <w:jc w:val="both"/>
              <w:rPr>
                <w:rFonts w:asciiTheme="minorHAnsi" w:eastAsiaTheme="minorHAnsi" w:hAnsiTheme="minorHAnsi" w:cstheme="minorHAnsi"/>
                <w:bCs/>
                <w:lang w:val="sv-SE"/>
              </w:rPr>
            </w:pPr>
            <w:r w:rsidRPr="002B1BAA">
              <w:rPr>
                <w:rFonts w:asciiTheme="minorHAnsi" w:eastAsiaTheme="minorHAnsi" w:hAnsiTheme="minorHAnsi" w:cstheme="minorHAnsi"/>
                <w:bCs/>
                <w:lang w:val="sv-SE"/>
              </w:rPr>
              <w:t xml:space="preserve">Predmet </w:t>
            </w:r>
            <w:r w:rsidR="00F372AA" w:rsidRPr="002B1BAA">
              <w:rPr>
                <w:rFonts w:asciiTheme="minorHAnsi" w:eastAsiaTheme="minorHAnsi" w:hAnsiTheme="minorHAnsi" w:cstheme="minorHAnsi"/>
                <w:bCs/>
                <w:lang w:val="sv-SE"/>
              </w:rPr>
              <w:t xml:space="preserve">javnega naročila je </w:t>
            </w:r>
            <w:r w:rsidR="008D7313">
              <w:rPr>
                <w:rFonts w:asciiTheme="minorHAnsi" w:eastAsiaTheme="minorHAnsi" w:hAnsiTheme="minorHAnsi" w:cstheme="minorHAnsi"/>
                <w:bCs/>
                <w:lang w:val="sv-SE"/>
              </w:rPr>
              <w:t xml:space="preserve">nabava </w:t>
            </w:r>
            <w:r w:rsidR="00F372AA" w:rsidRPr="002B1BAA">
              <w:rPr>
                <w:rFonts w:asciiTheme="minorHAnsi" w:eastAsiaTheme="minorHAnsi" w:hAnsiTheme="minorHAnsi" w:cstheme="minorHAnsi"/>
                <w:bCs/>
                <w:lang w:val="sv-SE"/>
              </w:rPr>
              <w:t>3D lasersk</w:t>
            </w:r>
            <w:r w:rsidR="008D7313">
              <w:rPr>
                <w:rFonts w:asciiTheme="minorHAnsi" w:eastAsiaTheme="minorHAnsi" w:hAnsiTheme="minorHAnsi" w:cstheme="minorHAnsi"/>
                <w:bCs/>
                <w:lang w:val="sv-SE"/>
              </w:rPr>
              <w:t>ega</w:t>
            </w:r>
            <w:r w:rsidR="00F372AA" w:rsidRPr="002B1BAA">
              <w:rPr>
                <w:rFonts w:asciiTheme="minorHAnsi" w:eastAsiaTheme="minorHAnsi" w:hAnsiTheme="minorHAnsi" w:cstheme="minorHAnsi"/>
                <w:bCs/>
                <w:lang w:val="sv-SE"/>
              </w:rPr>
              <w:t xml:space="preserve"> sk</w:t>
            </w:r>
            <w:r w:rsidR="00B011BF" w:rsidRPr="002B1BAA">
              <w:rPr>
                <w:rFonts w:asciiTheme="minorHAnsi" w:eastAsiaTheme="minorHAnsi" w:hAnsiTheme="minorHAnsi" w:cstheme="minorHAnsi"/>
                <w:bCs/>
                <w:lang w:val="sv-SE"/>
              </w:rPr>
              <w:t>e</w:t>
            </w:r>
            <w:r w:rsidR="00F372AA" w:rsidRPr="002B1BAA">
              <w:rPr>
                <w:rFonts w:asciiTheme="minorHAnsi" w:eastAsiaTheme="minorHAnsi" w:hAnsiTheme="minorHAnsi" w:cstheme="minorHAnsi"/>
                <w:bCs/>
                <w:lang w:val="sv-SE"/>
              </w:rPr>
              <w:t>nirn</w:t>
            </w:r>
            <w:r w:rsidR="008D7313">
              <w:rPr>
                <w:rFonts w:asciiTheme="minorHAnsi" w:eastAsiaTheme="minorHAnsi" w:hAnsiTheme="minorHAnsi" w:cstheme="minorHAnsi"/>
                <w:bCs/>
                <w:lang w:val="sv-SE"/>
              </w:rPr>
              <w:t>ega</w:t>
            </w:r>
            <w:r w:rsidR="00F372AA" w:rsidRPr="002B1BAA">
              <w:rPr>
                <w:rFonts w:asciiTheme="minorHAnsi" w:eastAsiaTheme="minorHAnsi" w:hAnsiTheme="minorHAnsi" w:cstheme="minorHAnsi"/>
                <w:bCs/>
                <w:lang w:val="sv-SE"/>
              </w:rPr>
              <w:t xml:space="preserve"> konfokaln</w:t>
            </w:r>
            <w:r w:rsidR="008D7313">
              <w:rPr>
                <w:rFonts w:asciiTheme="minorHAnsi" w:eastAsiaTheme="minorHAnsi" w:hAnsiTheme="minorHAnsi" w:cstheme="minorHAnsi"/>
                <w:bCs/>
                <w:lang w:val="sv-SE"/>
              </w:rPr>
              <w:t>ega</w:t>
            </w:r>
            <w:r w:rsidR="00F372AA" w:rsidRPr="002B1BAA">
              <w:rPr>
                <w:rFonts w:asciiTheme="minorHAnsi" w:eastAsiaTheme="minorHAnsi" w:hAnsiTheme="minorHAnsi" w:cstheme="minorHAnsi"/>
                <w:bCs/>
                <w:lang w:val="sv-SE"/>
              </w:rPr>
              <w:t xml:space="preserve"> mikroskop</w:t>
            </w:r>
            <w:r w:rsidR="008D7313">
              <w:rPr>
                <w:rFonts w:asciiTheme="minorHAnsi" w:eastAsiaTheme="minorHAnsi" w:hAnsiTheme="minorHAnsi" w:cstheme="minorHAnsi"/>
                <w:bCs/>
                <w:lang w:val="sv-SE"/>
              </w:rPr>
              <w:t>a</w:t>
            </w:r>
            <w:r w:rsidR="008450AE" w:rsidRPr="002B1BAA">
              <w:rPr>
                <w:rFonts w:asciiTheme="minorHAnsi" w:eastAsiaTheme="minorHAnsi" w:hAnsiTheme="minorHAnsi" w:cstheme="minorHAnsi"/>
                <w:bCs/>
                <w:lang w:val="sv-SE"/>
              </w:rPr>
              <w:t xml:space="preserve">, vključno z dostavo, </w:t>
            </w:r>
            <w:r w:rsidR="00FC2DFC" w:rsidRPr="002B1BAA">
              <w:rPr>
                <w:rFonts w:asciiTheme="minorHAnsi" w:eastAsiaTheme="minorHAnsi" w:hAnsiTheme="minorHAnsi" w:cstheme="minorHAnsi"/>
                <w:bCs/>
                <w:lang w:val="sv-SE"/>
              </w:rPr>
              <w:t xml:space="preserve">pregledom, </w:t>
            </w:r>
            <w:r w:rsidR="008450AE" w:rsidRPr="002B1BAA">
              <w:rPr>
                <w:rFonts w:asciiTheme="minorHAnsi" w:eastAsiaTheme="minorHAnsi" w:hAnsiTheme="minorHAnsi" w:cstheme="minorHAnsi"/>
                <w:bCs/>
                <w:lang w:val="sv-SE"/>
              </w:rPr>
              <w:t xml:space="preserve">vnosom, </w:t>
            </w:r>
            <w:r w:rsidR="00B97DB4" w:rsidRPr="002B1BAA">
              <w:rPr>
                <w:rFonts w:asciiTheme="minorHAnsi" w:eastAsiaTheme="minorHAnsi" w:hAnsiTheme="minorHAnsi" w:cstheme="minorHAnsi"/>
                <w:bCs/>
                <w:lang w:val="sv-SE"/>
              </w:rPr>
              <w:t>namestitvijo</w:t>
            </w:r>
            <w:r w:rsidR="008450AE" w:rsidRPr="002B1BAA">
              <w:rPr>
                <w:rFonts w:asciiTheme="minorHAnsi" w:eastAsiaTheme="minorHAnsi" w:hAnsiTheme="minorHAnsi" w:cstheme="minorHAnsi"/>
                <w:bCs/>
                <w:lang w:val="sv-SE"/>
              </w:rPr>
              <w:t>, montažo, konfiguracijo, inštalacijo in zagonom naprave</w:t>
            </w:r>
            <w:r w:rsidR="008450AE" w:rsidRPr="00F46F33">
              <w:rPr>
                <w:rFonts w:asciiTheme="minorHAnsi" w:eastAsiaTheme="minorHAnsi" w:hAnsiTheme="minorHAnsi" w:cstheme="minorHAnsi"/>
                <w:bCs/>
                <w:lang w:val="sv-SE"/>
              </w:rPr>
              <w:t>, skladno s tehničnimi specifikacijami</w:t>
            </w:r>
          </w:p>
          <w:p w14:paraId="61CE2622" w14:textId="77777777" w:rsidR="00414BF1" w:rsidRDefault="00414BF1" w:rsidP="008450AE">
            <w:pPr>
              <w:pStyle w:val="TableParagraph"/>
              <w:ind w:right="134"/>
              <w:jc w:val="both"/>
              <w:rPr>
                <w:rFonts w:asciiTheme="minorHAnsi" w:eastAsiaTheme="minorHAnsi" w:hAnsiTheme="minorHAnsi" w:cstheme="minorHAnsi"/>
                <w:bCs/>
                <w:lang w:val="sv-SE"/>
              </w:rPr>
            </w:pPr>
          </w:p>
          <w:p w14:paraId="52F3C676" w14:textId="3C9EA76F" w:rsidR="00414BF1" w:rsidRDefault="00414BF1" w:rsidP="00414BF1">
            <w:pPr>
              <w:pStyle w:val="TableParagraph"/>
              <w:ind w:right="134"/>
              <w:jc w:val="both"/>
              <w:rPr>
                <w:rFonts w:asciiTheme="minorHAnsi" w:eastAsiaTheme="minorHAnsi" w:hAnsiTheme="minorHAnsi" w:cstheme="minorHAnsi"/>
                <w:bCs/>
                <w:lang w:val="sv-SE"/>
              </w:rPr>
            </w:pPr>
            <w:r w:rsidRPr="002B1BAA">
              <w:rPr>
                <w:rFonts w:asciiTheme="minorHAnsi" w:eastAsiaTheme="minorHAnsi" w:hAnsiTheme="minorHAnsi" w:cstheme="minorHAnsi"/>
                <w:b/>
                <w:bCs/>
                <w:lang w:val="sv-SE"/>
              </w:rPr>
              <w:t>Lokacija dostave:</w:t>
            </w:r>
            <w:r w:rsidRPr="00414BF1">
              <w:rPr>
                <w:rFonts w:asciiTheme="minorHAnsi" w:eastAsiaTheme="minorHAnsi" w:hAnsiTheme="minorHAnsi" w:cstheme="minorHAnsi"/>
                <w:bCs/>
                <w:lang w:val="sv-SE"/>
              </w:rPr>
              <w:t xml:space="preserve"> </w:t>
            </w:r>
            <w:r w:rsidR="003B5477" w:rsidRPr="00467F51">
              <w:rPr>
                <w:lang w:val="af-ZA"/>
              </w:rPr>
              <w:t>Univerza v Mariboru, Fakulteta za elektrotehniko, računalništvo in informatiko, Koroška cesta 46, 2000 Maribor, Slovenija, Laboratorij za elektro-optične in senzorske sisteme</w:t>
            </w:r>
            <w:r w:rsidR="007F604A">
              <w:rPr>
                <w:lang w:val="af-ZA"/>
              </w:rPr>
              <w:t>,</w:t>
            </w:r>
            <w:r w:rsidR="003B5477" w:rsidRPr="00467F51">
              <w:rPr>
                <w:lang w:val="af-ZA"/>
              </w:rPr>
              <w:t xml:space="preserve"> </w:t>
            </w:r>
            <w:r w:rsidR="003B5477" w:rsidRPr="00467F51">
              <w:rPr>
                <w:u w:val="single"/>
                <w:lang w:val="af-ZA"/>
              </w:rPr>
              <w:t>objekt G,  čisti prostor G-105</w:t>
            </w:r>
            <w:r w:rsidR="003B5477">
              <w:rPr>
                <w:u w:val="single"/>
                <w:lang w:val="af-ZA"/>
              </w:rPr>
              <w:t>.</w:t>
            </w:r>
          </w:p>
          <w:p w14:paraId="09C8AA35" w14:textId="77777777" w:rsidR="00414BF1" w:rsidRPr="00414BF1" w:rsidRDefault="00414BF1" w:rsidP="008450AE">
            <w:pPr>
              <w:pStyle w:val="TableParagraph"/>
              <w:ind w:right="134"/>
              <w:jc w:val="both"/>
              <w:rPr>
                <w:rFonts w:asciiTheme="minorHAnsi" w:eastAsiaTheme="minorHAnsi" w:hAnsiTheme="minorHAnsi" w:cstheme="minorHAnsi"/>
                <w:bCs/>
                <w:lang w:val="sv-SE"/>
              </w:rPr>
            </w:pPr>
          </w:p>
          <w:p w14:paraId="3D3F7644" w14:textId="43A52ABD" w:rsidR="00414BF1" w:rsidRDefault="004942E6" w:rsidP="008450AE">
            <w:pPr>
              <w:pStyle w:val="TableParagraph"/>
              <w:ind w:right="134"/>
              <w:jc w:val="both"/>
              <w:rPr>
                <w:lang w:val="af-ZA"/>
              </w:rPr>
            </w:pPr>
            <w:r w:rsidRPr="00B5720A">
              <w:rPr>
                <w:b/>
                <w:bCs/>
                <w:lang w:val="af-ZA"/>
              </w:rPr>
              <w:t>Rok dobave:</w:t>
            </w:r>
            <w:r w:rsidRPr="00696046">
              <w:rPr>
                <w:lang w:val="af-ZA"/>
              </w:rPr>
              <w:t xml:space="preserve"> </w:t>
            </w:r>
            <w:r w:rsidRPr="00EC5276">
              <w:rPr>
                <w:lang w:val="af-ZA"/>
              </w:rPr>
              <w:t xml:space="preserve">najpozneje </w:t>
            </w:r>
            <w:r w:rsidR="00CD7DF3" w:rsidRPr="00EC5276">
              <w:rPr>
                <w:lang w:val="af-ZA"/>
              </w:rPr>
              <w:t>30</w:t>
            </w:r>
            <w:r w:rsidRPr="00EC5276">
              <w:rPr>
                <w:lang w:val="af-ZA"/>
              </w:rPr>
              <w:t xml:space="preserve"> dni</w:t>
            </w:r>
            <w:r w:rsidRPr="00696046">
              <w:rPr>
                <w:lang w:val="af-ZA"/>
              </w:rPr>
              <w:t xml:space="preserve"> od dneva pričetka veljavnosti pogodbe</w:t>
            </w:r>
            <w:r w:rsidR="00D543B1">
              <w:rPr>
                <w:lang w:val="af-ZA"/>
              </w:rPr>
              <w:t>.</w:t>
            </w:r>
          </w:p>
          <w:p w14:paraId="0D2847E8" w14:textId="77777777" w:rsidR="001A7A7B" w:rsidRDefault="001A7A7B" w:rsidP="00D543B1">
            <w:pPr>
              <w:rPr>
                <w:b/>
                <w:bCs/>
                <w:lang w:val="af-ZA"/>
              </w:rPr>
            </w:pPr>
          </w:p>
          <w:p w14:paraId="13D406E2" w14:textId="4A633E59" w:rsidR="00D543B1" w:rsidRDefault="00D543B1" w:rsidP="00D543B1">
            <w:pPr>
              <w:rPr>
                <w:lang w:val="af-ZA"/>
              </w:rPr>
            </w:pPr>
            <w:r w:rsidRPr="00B5720A">
              <w:rPr>
                <w:b/>
                <w:bCs/>
                <w:lang w:val="af-ZA"/>
              </w:rPr>
              <w:lastRenderedPageBreak/>
              <w:t>Garancijski rok:</w:t>
            </w:r>
            <w:r w:rsidRPr="00696046">
              <w:rPr>
                <w:lang w:val="af-ZA"/>
              </w:rPr>
              <w:t xml:space="preserve"> najmanj </w:t>
            </w:r>
            <w:r w:rsidR="00EC5276">
              <w:rPr>
                <w:lang w:val="af-ZA"/>
              </w:rPr>
              <w:t>1 leto</w:t>
            </w:r>
            <w:r w:rsidRPr="00696046">
              <w:rPr>
                <w:lang w:val="af-ZA"/>
              </w:rPr>
              <w:t xml:space="preserve"> od dneva podpisa prevzemnega zapisnika. </w:t>
            </w:r>
          </w:p>
          <w:p w14:paraId="2F15066C" w14:textId="54A426AA" w:rsidR="00944990" w:rsidRDefault="00944990" w:rsidP="00D543B1">
            <w:pPr>
              <w:rPr>
                <w:lang w:val="af-ZA"/>
              </w:rPr>
            </w:pPr>
          </w:p>
          <w:p w14:paraId="3EC98A91" w14:textId="77777777" w:rsidR="00944990" w:rsidRDefault="00944990" w:rsidP="00D543B1">
            <w:pPr>
              <w:rPr>
                <w:lang w:val="af-ZA"/>
              </w:rPr>
            </w:pPr>
          </w:p>
          <w:p w14:paraId="54D5AC66" w14:textId="7EC57DD7" w:rsidR="00944990" w:rsidRPr="00696046" w:rsidRDefault="00944990" w:rsidP="00944990">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Za vso </w:t>
            </w:r>
            <w:r w:rsidR="00A44E8E">
              <w:rPr>
                <w:rFonts w:asciiTheme="minorHAnsi" w:eastAsiaTheme="minorHAnsi" w:hAnsiTheme="minorHAnsi" w:cstheme="minorHAnsi"/>
                <w:bCs/>
                <w:lang w:val="af-ZA"/>
              </w:rPr>
              <w:t xml:space="preserve">ponujeno </w:t>
            </w:r>
            <w:r w:rsidRPr="00696046">
              <w:rPr>
                <w:rFonts w:asciiTheme="minorHAnsi" w:eastAsiaTheme="minorHAnsi" w:hAnsiTheme="minorHAnsi" w:cstheme="minorHAnsi"/>
                <w:bCs/>
                <w:lang w:val="af-ZA"/>
              </w:rPr>
              <w:t xml:space="preserve">opremo velja, da mora zanjo </w:t>
            </w:r>
            <w:r w:rsidRPr="008028ED">
              <w:rPr>
                <w:rFonts w:asciiTheme="minorHAnsi" w:eastAsiaTheme="minorHAnsi" w:hAnsiTheme="minorHAnsi" w:cstheme="minorHAnsi"/>
                <w:bCs/>
                <w:lang w:val="af-ZA"/>
              </w:rPr>
              <w:t>v času garancijskega obdobja</w:t>
            </w:r>
            <w:r w:rsidRPr="00696046">
              <w:rPr>
                <w:rFonts w:asciiTheme="minorHAnsi" w:eastAsiaTheme="minorHAnsi" w:hAnsiTheme="minorHAnsi" w:cstheme="minorHAnsi"/>
                <w:bCs/>
                <w:lang w:val="af-ZA"/>
              </w:rPr>
              <w:t xml:space="preserve"> proizvajalec opreme zagotavljati dostop do vseh posodobitev programske opreme brez dodatnih stroškov. Vsi popravki, servisni paketi ter nadgradnje in podpora morajo biti od proizvajalca strojne oz</w:t>
            </w:r>
            <w:r w:rsidR="00A44E8E">
              <w:rPr>
                <w:rFonts w:asciiTheme="minorHAnsi" w:eastAsiaTheme="minorHAnsi" w:hAnsiTheme="minorHAnsi" w:cstheme="minorHAnsi"/>
                <w:bCs/>
                <w:lang w:val="af-ZA"/>
              </w:rPr>
              <w:t>.</w:t>
            </w:r>
            <w:r w:rsidRPr="00696046">
              <w:rPr>
                <w:rFonts w:asciiTheme="minorHAnsi" w:eastAsiaTheme="minorHAnsi" w:hAnsiTheme="minorHAnsi" w:cstheme="minorHAnsi"/>
                <w:bCs/>
                <w:lang w:val="af-ZA"/>
              </w:rPr>
              <w:t xml:space="preserve"> programske opreme. </w:t>
            </w:r>
          </w:p>
          <w:p w14:paraId="538E6FFB" w14:textId="1386B19E" w:rsidR="00944990" w:rsidRDefault="00944990" w:rsidP="00D543B1">
            <w:pPr>
              <w:rPr>
                <w:lang w:val="af-ZA"/>
              </w:rPr>
            </w:pPr>
          </w:p>
          <w:p w14:paraId="3499FEF3" w14:textId="77777777" w:rsidR="00944990" w:rsidRPr="00716DAA" w:rsidRDefault="00944990" w:rsidP="00944990">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Ponudnik mora za </w:t>
            </w:r>
            <w:r w:rsidRPr="00944990">
              <w:rPr>
                <w:rFonts w:asciiTheme="minorHAnsi" w:eastAsiaTheme="minorHAnsi" w:hAnsiTheme="minorHAnsi" w:cstheme="minorHAnsi"/>
                <w:bCs/>
                <w:lang w:val="af-ZA"/>
              </w:rPr>
              <w:t xml:space="preserve">opremo zagotoviti: </w:t>
            </w:r>
          </w:p>
          <w:p w14:paraId="12D68327" w14:textId="77777777" w:rsidR="00944990" w:rsidRPr="00944990" w:rsidRDefault="00944990" w:rsidP="00944990">
            <w:pPr>
              <w:pStyle w:val="TableParagraph"/>
              <w:numPr>
                <w:ilvl w:val="0"/>
                <w:numId w:val="58"/>
              </w:numPr>
              <w:ind w:right="134"/>
              <w:jc w:val="both"/>
              <w:rPr>
                <w:rFonts w:asciiTheme="minorHAnsi" w:eastAsiaTheme="minorHAnsi" w:hAnsiTheme="minorHAnsi" w:cstheme="minorHAnsi"/>
                <w:bCs/>
                <w:lang w:val="af-ZA"/>
              </w:rPr>
            </w:pPr>
            <w:r w:rsidRPr="00716DAA">
              <w:rPr>
                <w:rFonts w:asciiTheme="minorHAnsi" w:eastAsiaTheme="minorHAnsi" w:hAnsiTheme="minorHAnsi" w:cstheme="minorHAnsi"/>
                <w:bCs/>
                <w:lang w:val="af-ZA"/>
              </w:rPr>
              <w:t xml:space="preserve">da so vsi ponujeni </w:t>
            </w:r>
            <w:r w:rsidRPr="00944990">
              <w:rPr>
                <w:rFonts w:asciiTheme="minorHAnsi" w:eastAsiaTheme="minorHAnsi" w:hAnsiTheme="minorHAnsi" w:cstheme="minorHAnsi"/>
                <w:bCs/>
                <w:lang w:val="af-ZA"/>
              </w:rPr>
              <w:t xml:space="preserve">moduli/komponente združljivi in medsebojno povezljivi, </w:t>
            </w:r>
          </w:p>
          <w:p w14:paraId="7225B9C3" w14:textId="77777777" w:rsidR="00716DAA" w:rsidRDefault="00944990" w:rsidP="00944990">
            <w:pPr>
              <w:pStyle w:val="TableParagraph"/>
              <w:numPr>
                <w:ilvl w:val="0"/>
                <w:numId w:val="58"/>
              </w:numPr>
              <w:ind w:right="134"/>
              <w:jc w:val="both"/>
              <w:rPr>
                <w:rFonts w:asciiTheme="minorHAnsi" w:eastAsiaTheme="minorHAnsi" w:hAnsiTheme="minorHAnsi" w:cstheme="minorHAnsi"/>
                <w:bCs/>
                <w:lang w:val="af-ZA"/>
              </w:rPr>
            </w:pPr>
            <w:r w:rsidRPr="00944990">
              <w:rPr>
                <w:rFonts w:asciiTheme="minorHAnsi" w:eastAsiaTheme="minorHAnsi" w:hAnsiTheme="minorHAnsi" w:cstheme="minorHAnsi"/>
                <w:bCs/>
                <w:lang w:val="af-ZA"/>
              </w:rPr>
              <w:t>da je mogoče vse zahtevane module/komponente povezati</w:t>
            </w:r>
            <w:r w:rsidRPr="00696046">
              <w:rPr>
                <w:rFonts w:asciiTheme="minorHAnsi" w:eastAsiaTheme="minorHAnsi" w:hAnsiTheme="minorHAnsi" w:cstheme="minorHAnsi"/>
                <w:bCs/>
                <w:lang w:val="af-ZA"/>
              </w:rPr>
              <w:t xml:space="preserve"> v enoten in brezhibno delujoč sistem v skladu s tehničnimi specifikacijami, </w:t>
            </w:r>
          </w:p>
          <w:p w14:paraId="7C998DD4" w14:textId="01957A0B" w:rsidR="00CD5CAE" w:rsidRPr="00CD5CAE" w:rsidRDefault="00944990" w:rsidP="00CD5CAE">
            <w:pPr>
              <w:pStyle w:val="TableParagraph"/>
              <w:numPr>
                <w:ilvl w:val="0"/>
                <w:numId w:val="58"/>
              </w:numPr>
              <w:ind w:right="134"/>
              <w:jc w:val="both"/>
              <w:rPr>
                <w:rFonts w:asciiTheme="minorHAnsi" w:eastAsiaTheme="minorHAnsi" w:hAnsiTheme="minorHAnsi" w:cstheme="minorHAnsi"/>
                <w:bCs/>
                <w:lang w:val="af-ZA"/>
              </w:rPr>
            </w:pPr>
            <w:r w:rsidRPr="00716DAA">
              <w:rPr>
                <w:rFonts w:cstheme="minorHAnsi"/>
                <w:bCs/>
                <w:lang w:val="af-ZA"/>
              </w:rPr>
              <w:t>odpraviti vse napake, ki bi se pojavile zaradi morebitne medsebojne nezdružljivosti ali nepovezljivosti oz. zaradi neustrezne povezave v enoten, brezhibno delujoč sistem</w:t>
            </w:r>
            <w:r w:rsidR="008604B7">
              <w:rPr>
                <w:rFonts w:cstheme="minorHAnsi"/>
                <w:bCs/>
                <w:lang w:val="af-ZA"/>
              </w:rPr>
              <w:t>.</w:t>
            </w:r>
          </w:p>
          <w:p w14:paraId="67545A3F" w14:textId="2A16FEAD" w:rsidR="00CD5CAE" w:rsidRDefault="00CD5CAE" w:rsidP="00CD5CAE">
            <w:pPr>
              <w:pStyle w:val="TableParagraph"/>
              <w:ind w:left="360" w:right="134"/>
              <w:jc w:val="both"/>
              <w:rPr>
                <w:rFonts w:cstheme="minorHAnsi"/>
                <w:bCs/>
                <w:lang w:val="af-ZA"/>
              </w:rPr>
            </w:pPr>
          </w:p>
          <w:p w14:paraId="4F34F9E1" w14:textId="77777777" w:rsidR="00CD5CAE" w:rsidRPr="00CD5CAE" w:rsidRDefault="00CD5CAE" w:rsidP="00CD5CAE">
            <w:pPr>
              <w:pStyle w:val="TableParagraph"/>
              <w:ind w:left="360" w:right="134"/>
              <w:jc w:val="both"/>
              <w:rPr>
                <w:rFonts w:asciiTheme="minorHAnsi" w:eastAsiaTheme="minorHAnsi" w:hAnsiTheme="minorHAnsi" w:cstheme="minorHAnsi"/>
                <w:bCs/>
                <w:lang w:val="af-ZA"/>
              </w:rPr>
            </w:pPr>
          </w:p>
          <w:p w14:paraId="481EC272" w14:textId="2FA60908" w:rsidR="00CD5CAE" w:rsidRPr="00CD5CAE" w:rsidRDefault="00CD5CAE" w:rsidP="00CD5CAE">
            <w:pPr>
              <w:rPr>
                <w:lang w:val="af-ZA"/>
              </w:rPr>
            </w:pPr>
            <w:r w:rsidRPr="00CD5CAE">
              <w:rPr>
                <w:lang w:val="af-ZA"/>
              </w:rPr>
              <w:t xml:space="preserve">V </w:t>
            </w:r>
            <w:r w:rsidR="00E30B24">
              <w:rPr>
                <w:lang w:val="af-ZA"/>
              </w:rPr>
              <w:t xml:space="preserve">ponujeno </w:t>
            </w:r>
            <w:r w:rsidRPr="00CD5CAE">
              <w:rPr>
                <w:lang w:val="af-ZA"/>
              </w:rPr>
              <w:t xml:space="preserve">ceno </w:t>
            </w:r>
            <w:r w:rsidR="002B19DC">
              <w:rPr>
                <w:lang w:val="af-ZA"/>
              </w:rPr>
              <w:t>opreme mora biti</w:t>
            </w:r>
            <w:r w:rsidRPr="00CD5CAE">
              <w:rPr>
                <w:lang w:val="af-ZA"/>
              </w:rPr>
              <w:t xml:space="preserve"> vključeno </w:t>
            </w:r>
            <w:r w:rsidR="0080061D">
              <w:rPr>
                <w:lang w:val="af-ZA"/>
              </w:rPr>
              <w:t>šolanje na lokaciji</w:t>
            </w:r>
            <w:r w:rsidRPr="00CD5CAE">
              <w:rPr>
                <w:lang w:val="af-ZA"/>
              </w:rPr>
              <w:t xml:space="preserve"> </w:t>
            </w:r>
            <w:r w:rsidR="0080061D">
              <w:rPr>
                <w:lang w:val="af-ZA"/>
              </w:rPr>
              <w:t>naprave</w:t>
            </w:r>
            <w:r w:rsidR="00D14720">
              <w:rPr>
                <w:lang w:val="af-ZA"/>
              </w:rPr>
              <w:t xml:space="preserve"> po opravljeni dostavi</w:t>
            </w:r>
            <w:r w:rsidR="000A5914">
              <w:rPr>
                <w:lang w:val="af-ZA"/>
              </w:rPr>
              <w:t xml:space="preserve">, </w:t>
            </w:r>
            <w:r w:rsidR="00D14720">
              <w:rPr>
                <w:lang w:val="af-ZA"/>
              </w:rPr>
              <w:t>namestitvi</w:t>
            </w:r>
            <w:r w:rsidR="000A5914">
              <w:rPr>
                <w:lang w:val="af-ZA"/>
              </w:rPr>
              <w:t xml:space="preserve"> in prevzemu</w:t>
            </w:r>
            <w:r w:rsidRPr="00CD5CAE">
              <w:rPr>
                <w:lang w:val="af-ZA"/>
              </w:rPr>
              <w:t xml:space="preserve"> </w:t>
            </w:r>
            <w:r w:rsidR="00BD7D4B">
              <w:rPr>
                <w:lang w:val="af-ZA"/>
              </w:rPr>
              <w:t>ter</w:t>
            </w:r>
            <w:r w:rsidR="004C15EC">
              <w:rPr>
                <w:lang w:val="af-ZA"/>
              </w:rPr>
              <w:t xml:space="preserve"> </w:t>
            </w:r>
            <w:r w:rsidR="001D6AC0">
              <w:rPr>
                <w:lang w:val="af-ZA"/>
              </w:rPr>
              <w:t>t</w:t>
            </w:r>
            <w:r w:rsidR="001D6AC0" w:rsidRPr="001D6AC0">
              <w:rPr>
                <w:lang w:val="af-ZA"/>
              </w:rPr>
              <w:t>ehničn</w:t>
            </w:r>
            <w:r w:rsidR="00BD7D4B">
              <w:rPr>
                <w:lang w:val="af-ZA"/>
              </w:rPr>
              <w:t>a</w:t>
            </w:r>
            <w:r w:rsidR="001D6AC0" w:rsidRPr="001D6AC0">
              <w:rPr>
                <w:lang w:val="af-ZA"/>
              </w:rPr>
              <w:t xml:space="preserve"> dokumentacija </w:t>
            </w:r>
            <w:r w:rsidR="00BD7D4B">
              <w:rPr>
                <w:lang w:val="af-ZA"/>
              </w:rPr>
              <w:t xml:space="preserve">in priročnik </w:t>
            </w:r>
            <w:r w:rsidR="001D6AC0" w:rsidRPr="001D6AC0">
              <w:rPr>
                <w:lang w:val="af-ZA"/>
              </w:rPr>
              <w:t>v angleškem jeziku</w:t>
            </w:r>
            <w:r w:rsidR="001D6AC0">
              <w:rPr>
                <w:lang w:val="af-ZA"/>
              </w:rPr>
              <w:t xml:space="preserve">. </w:t>
            </w:r>
          </w:p>
          <w:p w14:paraId="7377916A" w14:textId="77777777" w:rsidR="005207BB" w:rsidRDefault="005207BB" w:rsidP="00CD5CAE">
            <w:pPr>
              <w:rPr>
                <w:lang w:val="af-ZA"/>
              </w:rPr>
            </w:pPr>
          </w:p>
          <w:p w14:paraId="5BB88F85" w14:textId="77777777" w:rsidR="005207BB" w:rsidRDefault="005207BB" w:rsidP="00CD5CAE">
            <w:pPr>
              <w:rPr>
                <w:lang w:val="af-ZA"/>
              </w:rPr>
            </w:pPr>
          </w:p>
          <w:p w14:paraId="102DDED3" w14:textId="4D128D03" w:rsidR="00944990" w:rsidRPr="00696046" w:rsidRDefault="00CD5CAE" w:rsidP="00CD5CAE">
            <w:pPr>
              <w:rPr>
                <w:lang w:val="af-ZA"/>
              </w:rPr>
            </w:pPr>
            <w:r w:rsidRPr="00CD5CAE">
              <w:rPr>
                <w:lang w:val="af-ZA"/>
              </w:rPr>
              <w:t>V ponudbi mora biti zajet ves droben material, ki je potreben za priključitev naprav, tudi če ni izrecno naveden.</w:t>
            </w:r>
          </w:p>
          <w:p w14:paraId="4F329F31" w14:textId="46A8D98E" w:rsidR="00D543B1" w:rsidRPr="00414BF1" w:rsidRDefault="00D543B1" w:rsidP="00944990">
            <w:pPr>
              <w:pStyle w:val="TableParagraph"/>
              <w:ind w:right="134"/>
              <w:jc w:val="both"/>
              <w:rPr>
                <w:rFonts w:asciiTheme="minorHAnsi" w:eastAsiaTheme="minorHAnsi" w:hAnsiTheme="minorHAnsi" w:cstheme="minorHAnsi"/>
                <w:bCs/>
                <w:lang w:val="sv-SE"/>
              </w:rPr>
            </w:pPr>
          </w:p>
        </w:tc>
        <w:tc>
          <w:tcPr>
            <w:tcW w:w="6997" w:type="dxa"/>
          </w:tcPr>
          <w:p w14:paraId="7BBCF304" w14:textId="3880ED0F" w:rsidR="00C871F2" w:rsidRPr="009734E0" w:rsidRDefault="00E10FF8" w:rsidP="008450AE">
            <w:pPr>
              <w:pStyle w:val="TableParagraph"/>
              <w:ind w:right="134"/>
              <w:jc w:val="both"/>
              <w:rPr>
                <w:rFonts w:asciiTheme="minorHAnsi" w:eastAsiaTheme="minorHAnsi" w:hAnsiTheme="minorHAnsi" w:cstheme="minorHAnsi"/>
                <w:bCs/>
                <w:lang w:val="sv-SE"/>
              </w:rPr>
            </w:pPr>
            <w:r w:rsidRPr="002B1BAA">
              <w:rPr>
                <w:rFonts w:asciiTheme="minorHAnsi" w:eastAsiaTheme="minorHAnsi" w:hAnsiTheme="minorHAnsi" w:cstheme="minorHAnsi"/>
                <w:bCs/>
                <w:lang w:val="en-US"/>
              </w:rPr>
              <w:lastRenderedPageBreak/>
              <w:t>Subject</w:t>
            </w:r>
            <w:r w:rsidR="002B1BAA" w:rsidRPr="002B1BAA">
              <w:rPr>
                <w:rFonts w:asciiTheme="minorHAnsi" w:eastAsiaTheme="minorHAnsi" w:hAnsiTheme="minorHAnsi" w:cstheme="minorHAnsi"/>
                <w:bCs/>
                <w:lang w:val="en-US"/>
              </w:rPr>
              <w:t>-matter</w:t>
            </w:r>
            <w:r w:rsidRPr="002B1BAA">
              <w:rPr>
                <w:rFonts w:asciiTheme="minorHAnsi" w:eastAsiaTheme="minorHAnsi" w:hAnsiTheme="minorHAnsi" w:cstheme="minorHAnsi"/>
                <w:bCs/>
                <w:lang w:val="en-US"/>
              </w:rPr>
              <w:t xml:space="preserve"> of the</w:t>
            </w:r>
            <w:r w:rsidR="00386ACD" w:rsidRPr="002B1BAA">
              <w:rPr>
                <w:rFonts w:asciiTheme="minorHAnsi" w:eastAsiaTheme="minorHAnsi" w:hAnsiTheme="minorHAnsi" w:cstheme="minorHAnsi"/>
                <w:bCs/>
                <w:lang w:val="en-US"/>
              </w:rPr>
              <w:t xml:space="preserve"> public </w:t>
            </w:r>
            <w:r w:rsidR="000A66F1" w:rsidRPr="002B1BAA">
              <w:rPr>
                <w:rFonts w:asciiTheme="minorHAnsi" w:eastAsiaTheme="minorHAnsi" w:hAnsiTheme="minorHAnsi" w:cstheme="minorHAnsi"/>
                <w:bCs/>
                <w:lang w:val="en-US"/>
              </w:rPr>
              <w:t xml:space="preserve">contract </w:t>
            </w:r>
            <w:r w:rsidR="00386ACD" w:rsidRPr="002B1BAA">
              <w:rPr>
                <w:rFonts w:asciiTheme="minorHAnsi" w:eastAsiaTheme="minorHAnsi" w:hAnsiTheme="minorHAnsi" w:cstheme="minorHAnsi"/>
                <w:bCs/>
                <w:lang w:val="en-US"/>
              </w:rPr>
              <w:t xml:space="preserve">is </w:t>
            </w:r>
            <w:r w:rsidR="00F3001C">
              <w:rPr>
                <w:rFonts w:asciiTheme="minorHAnsi" w:eastAsiaTheme="minorHAnsi" w:hAnsiTheme="minorHAnsi" w:cstheme="minorHAnsi"/>
                <w:bCs/>
                <w:lang w:val="en-US"/>
              </w:rPr>
              <w:t xml:space="preserve">the purchase of </w:t>
            </w:r>
            <w:r w:rsidR="00386ACD" w:rsidRPr="002B1BAA">
              <w:rPr>
                <w:rFonts w:asciiTheme="minorHAnsi" w:eastAsiaTheme="minorHAnsi" w:hAnsiTheme="minorHAnsi" w:cstheme="minorHAnsi"/>
                <w:bCs/>
                <w:lang w:val="en-US"/>
              </w:rPr>
              <w:t>a</w:t>
            </w:r>
            <w:r w:rsidR="00386ACD" w:rsidRPr="00F46F33">
              <w:rPr>
                <w:rFonts w:asciiTheme="minorHAnsi" w:eastAsiaTheme="minorHAnsi" w:hAnsiTheme="minorHAnsi" w:cstheme="minorHAnsi"/>
                <w:bCs/>
                <w:lang w:val="en-US"/>
              </w:rPr>
              <w:t xml:space="preserve"> 3D Laser Scanning Confocal Microscope</w:t>
            </w:r>
            <w:r w:rsidR="00FC2DFC" w:rsidRPr="00F46F33">
              <w:rPr>
                <w:rFonts w:asciiTheme="minorHAnsi" w:eastAsiaTheme="minorHAnsi" w:hAnsiTheme="minorHAnsi" w:cstheme="minorHAnsi"/>
                <w:bCs/>
                <w:lang w:val="sv-SE"/>
              </w:rPr>
              <w:t>,</w:t>
            </w:r>
            <w:r w:rsidR="00FC2DFC" w:rsidRPr="00F46F33">
              <w:t xml:space="preserve"> </w:t>
            </w:r>
            <w:r w:rsidR="00FC2DFC" w:rsidRPr="00F46F33">
              <w:rPr>
                <w:rFonts w:asciiTheme="minorHAnsi" w:eastAsiaTheme="minorHAnsi" w:hAnsiTheme="minorHAnsi" w:cstheme="minorHAnsi"/>
                <w:bCs/>
                <w:lang w:val="sv-SE"/>
              </w:rPr>
              <w:t xml:space="preserve">including </w:t>
            </w:r>
            <w:r w:rsidR="001753FF" w:rsidRPr="00F46F33">
              <w:rPr>
                <w:rFonts w:asciiTheme="minorHAnsi" w:eastAsiaTheme="minorHAnsi" w:hAnsiTheme="minorHAnsi" w:cstheme="minorHAnsi"/>
                <w:bCs/>
                <w:lang w:val="sv-SE"/>
              </w:rPr>
              <w:t xml:space="preserve">the </w:t>
            </w:r>
            <w:r w:rsidR="00FC2DFC" w:rsidRPr="00F46F33">
              <w:rPr>
                <w:rFonts w:asciiTheme="minorHAnsi" w:eastAsiaTheme="minorHAnsi" w:hAnsiTheme="minorHAnsi" w:cstheme="minorHAnsi"/>
                <w:bCs/>
                <w:lang w:val="sv-SE"/>
              </w:rPr>
              <w:t xml:space="preserve">delivery, </w:t>
            </w:r>
            <w:r w:rsidR="007257FD" w:rsidRPr="00F46F33">
              <w:rPr>
                <w:rFonts w:asciiTheme="minorHAnsi" w:eastAsiaTheme="minorHAnsi" w:hAnsiTheme="minorHAnsi" w:cstheme="minorHAnsi"/>
                <w:bCs/>
                <w:lang w:val="sv-SE"/>
              </w:rPr>
              <w:t>evaluation</w:t>
            </w:r>
            <w:r w:rsidR="00FC2DFC" w:rsidRPr="00F46F33">
              <w:rPr>
                <w:rFonts w:asciiTheme="minorHAnsi" w:eastAsiaTheme="minorHAnsi" w:hAnsiTheme="minorHAnsi" w:cstheme="minorHAnsi"/>
                <w:bCs/>
                <w:lang w:val="sv-SE"/>
              </w:rPr>
              <w:t>, placement, assembly, configuration, installation</w:t>
            </w:r>
            <w:r w:rsidR="007F604A">
              <w:rPr>
                <w:rFonts w:asciiTheme="minorHAnsi" w:eastAsiaTheme="minorHAnsi" w:hAnsiTheme="minorHAnsi" w:cstheme="minorHAnsi"/>
                <w:bCs/>
                <w:lang w:val="sv-SE"/>
              </w:rPr>
              <w:t>,</w:t>
            </w:r>
            <w:r w:rsidR="00FC2DFC" w:rsidRPr="00F46F33">
              <w:rPr>
                <w:rFonts w:asciiTheme="minorHAnsi" w:eastAsiaTheme="minorHAnsi" w:hAnsiTheme="minorHAnsi" w:cstheme="minorHAnsi"/>
                <w:bCs/>
                <w:lang w:val="sv-SE"/>
              </w:rPr>
              <w:t xml:space="preserve"> and starting </w:t>
            </w:r>
            <w:r w:rsidR="001753FF" w:rsidRPr="00F46F33">
              <w:rPr>
                <w:rFonts w:asciiTheme="minorHAnsi" w:eastAsiaTheme="minorHAnsi" w:hAnsiTheme="minorHAnsi" w:cstheme="minorHAnsi"/>
                <w:bCs/>
                <w:lang w:val="sv-SE"/>
              </w:rPr>
              <w:t xml:space="preserve">of </w:t>
            </w:r>
            <w:r w:rsidR="00FC2DFC" w:rsidRPr="00F46F33">
              <w:rPr>
                <w:rFonts w:asciiTheme="minorHAnsi" w:eastAsiaTheme="minorHAnsi" w:hAnsiTheme="minorHAnsi" w:cstheme="minorHAnsi"/>
                <w:bCs/>
                <w:lang w:val="sv-SE"/>
              </w:rPr>
              <w:t>the device, in line with technical specifications.</w:t>
            </w:r>
          </w:p>
          <w:p w14:paraId="689F7291" w14:textId="77777777" w:rsidR="001A1FED" w:rsidRPr="009734E0" w:rsidRDefault="001A1FED" w:rsidP="008450AE">
            <w:pPr>
              <w:pStyle w:val="TableParagraph"/>
              <w:ind w:right="134"/>
              <w:jc w:val="both"/>
              <w:rPr>
                <w:rFonts w:asciiTheme="minorHAnsi" w:eastAsiaTheme="minorHAnsi" w:hAnsiTheme="minorHAnsi" w:cstheme="minorHAnsi"/>
                <w:bCs/>
                <w:color w:val="FF0000"/>
                <w:lang w:val="sv-SE"/>
              </w:rPr>
            </w:pPr>
          </w:p>
          <w:p w14:paraId="19995549" w14:textId="3D8360B2" w:rsidR="001A1FED" w:rsidRPr="003B5477" w:rsidRDefault="004545D5" w:rsidP="008450AE">
            <w:pPr>
              <w:pStyle w:val="TableParagraph"/>
              <w:ind w:right="134"/>
              <w:jc w:val="both"/>
              <w:rPr>
                <w:rFonts w:asciiTheme="minorHAnsi" w:eastAsiaTheme="minorHAnsi" w:hAnsiTheme="minorHAnsi" w:cstheme="minorHAnsi"/>
                <w:bCs/>
                <w:lang w:val="sv-SE"/>
              </w:rPr>
            </w:pPr>
            <w:r w:rsidRPr="002B1BAA">
              <w:rPr>
                <w:rFonts w:asciiTheme="minorHAnsi" w:eastAsiaTheme="minorHAnsi" w:hAnsiTheme="minorHAnsi" w:cstheme="minorHAnsi"/>
                <w:b/>
                <w:bCs/>
                <w:lang w:val="sv-SE"/>
              </w:rPr>
              <w:t>D</w:t>
            </w:r>
            <w:r w:rsidR="001A1FED" w:rsidRPr="002B1BAA">
              <w:rPr>
                <w:rFonts w:asciiTheme="minorHAnsi" w:eastAsiaTheme="minorHAnsi" w:hAnsiTheme="minorHAnsi" w:cstheme="minorHAnsi"/>
                <w:b/>
                <w:bCs/>
                <w:lang w:val="sv-SE"/>
              </w:rPr>
              <w:t>elivery</w:t>
            </w:r>
            <w:r w:rsidR="00B97DB4" w:rsidRPr="002B1BAA">
              <w:rPr>
                <w:rFonts w:asciiTheme="minorHAnsi" w:eastAsiaTheme="minorHAnsi" w:hAnsiTheme="minorHAnsi" w:cstheme="minorHAnsi"/>
                <w:b/>
                <w:bCs/>
                <w:lang w:val="sv-SE"/>
              </w:rPr>
              <w:t xml:space="preserve"> location</w:t>
            </w:r>
            <w:r w:rsidR="001A1FED" w:rsidRPr="002B1BAA">
              <w:rPr>
                <w:rFonts w:asciiTheme="minorHAnsi" w:eastAsiaTheme="minorHAnsi" w:hAnsiTheme="minorHAnsi" w:cstheme="minorHAnsi"/>
                <w:b/>
                <w:bCs/>
                <w:lang w:val="sv-SE"/>
              </w:rPr>
              <w:t>:</w:t>
            </w:r>
            <w:r w:rsidR="001A1FED" w:rsidRPr="003B5477">
              <w:rPr>
                <w:rFonts w:asciiTheme="minorHAnsi" w:eastAsiaTheme="minorHAnsi" w:hAnsiTheme="minorHAnsi" w:cstheme="minorHAnsi"/>
                <w:bCs/>
                <w:lang w:val="sv-SE"/>
              </w:rPr>
              <w:t xml:space="preserve"> University of Maribor, Faculty of Electrical Engineering and Computer Science, </w:t>
            </w:r>
            <w:r w:rsidR="007F604A" w:rsidRPr="003B5477">
              <w:rPr>
                <w:rFonts w:asciiTheme="minorHAnsi" w:eastAsiaTheme="minorHAnsi" w:hAnsiTheme="minorHAnsi" w:cstheme="minorHAnsi"/>
                <w:bCs/>
                <w:lang w:val="sv-SE"/>
              </w:rPr>
              <w:t>Koroška cesta 46, 2000 Maribor, Slovenia</w:t>
            </w:r>
            <w:r w:rsidR="007F604A">
              <w:rPr>
                <w:rFonts w:asciiTheme="minorHAnsi" w:eastAsiaTheme="minorHAnsi" w:hAnsiTheme="minorHAnsi" w:cstheme="minorHAnsi"/>
                <w:bCs/>
                <w:lang w:val="sv-SE"/>
              </w:rPr>
              <w:t>,</w:t>
            </w:r>
            <w:r w:rsidR="007F604A" w:rsidRPr="003B5477">
              <w:rPr>
                <w:rFonts w:asciiTheme="minorHAnsi" w:eastAsiaTheme="minorHAnsi" w:hAnsiTheme="minorHAnsi" w:cstheme="minorHAnsi"/>
                <w:bCs/>
                <w:lang w:val="sv-SE"/>
              </w:rPr>
              <w:t xml:space="preserve"> </w:t>
            </w:r>
            <w:r w:rsidR="001A1FED" w:rsidRPr="003B5477">
              <w:rPr>
                <w:rFonts w:asciiTheme="minorHAnsi" w:eastAsiaTheme="minorHAnsi" w:hAnsiTheme="minorHAnsi" w:cstheme="minorHAnsi"/>
                <w:bCs/>
                <w:lang w:val="sv-SE"/>
              </w:rPr>
              <w:t xml:space="preserve">Laboratory for Electro-Optics and Sensor Systems, </w:t>
            </w:r>
            <w:r w:rsidR="0050723B" w:rsidRPr="0050723B">
              <w:rPr>
                <w:rFonts w:cstheme="minorHAnsi"/>
                <w:bCs/>
                <w:u w:val="single"/>
                <w:lang w:val="sv-SE"/>
              </w:rPr>
              <w:t>B</w:t>
            </w:r>
            <w:r w:rsidR="003B5477" w:rsidRPr="0050723B">
              <w:rPr>
                <w:rFonts w:cstheme="minorHAnsi"/>
                <w:bCs/>
                <w:u w:val="single"/>
                <w:lang w:val="en-GB"/>
              </w:rPr>
              <w:t>uilding</w:t>
            </w:r>
            <w:r w:rsidR="003B5477" w:rsidRPr="003B5477">
              <w:rPr>
                <w:rFonts w:cstheme="minorHAnsi"/>
                <w:bCs/>
                <w:u w:val="single"/>
                <w:lang w:val="en-GB"/>
              </w:rPr>
              <w:t xml:space="preserve"> G, clean room G-105.</w:t>
            </w:r>
          </w:p>
          <w:p w14:paraId="33481958" w14:textId="77777777" w:rsidR="00CB19CB" w:rsidRPr="009734E0" w:rsidRDefault="00CB19CB" w:rsidP="008450AE">
            <w:pPr>
              <w:pStyle w:val="TableParagraph"/>
              <w:ind w:right="134"/>
              <w:jc w:val="both"/>
              <w:rPr>
                <w:rFonts w:asciiTheme="minorHAnsi" w:eastAsiaTheme="minorHAnsi" w:hAnsiTheme="minorHAnsi" w:cstheme="minorHAnsi"/>
                <w:bCs/>
                <w:color w:val="FF0000"/>
                <w:lang w:val="sv-SE"/>
              </w:rPr>
            </w:pPr>
          </w:p>
          <w:p w14:paraId="46DEBB06" w14:textId="0DBF739B" w:rsidR="00E10D73" w:rsidRPr="00646320" w:rsidRDefault="004942E6" w:rsidP="004942E6">
            <w:pPr>
              <w:pStyle w:val="TableParagraph"/>
              <w:ind w:right="134"/>
              <w:jc w:val="both"/>
              <w:rPr>
                <w:rFonts w:asciiTheme="minorHAnsi" w:eastAsiaTheme="minorHAnsi" w:hAnsiTheme="minorHAnsi" w:cstheme="minorHAnsi"/>
                <w:bCs/>
                <w:lang w:val="af-ZA"/>
              </w:rPr>
            </w:pPr>
            <w:r w:rsidRPr="00E36C17">
              <w:rPr>
                <w:rFonts w:asciiTheme="minorHAnsi" w:eastAsiaTheme="minorHAnsi" w:hAnsiTheme="minorHAnsi" w:cstheme="minorHAnsi"/>
                <w:b/>
                <w:lang w:val="af-ZA"/>
              </w:rPr>
              <w:t>Delivery time:</w:t>
            </w:r>
            <w:r w:rsidRPr="00E36C17">
              <w:rPr>
                <w:rFonts w:asciiTheme="minorHAnsi" w:eastAsiaTheme="minorHAnsi" w:hAnsiTheme="minorHAnsi" w:cstheme="minorHAnsi"/>
                <w:bCs/>
                <w:lang w:val="af-ZA"/>
              </w:rPr>
              <w:t xml:space="preserve"> at the latest </w:t>
            </w:r>
            <w:r w:rsidR="00CD7DF3" w:rsidRPr="00EC5276">
              <w:rPr>
                <w:rFonts w:asciiTheme="minorHAnsi" w:eastAsiaTheme="minorHAnsi" w:hAnsiTheme="minorHAnsi" w:cstheme="minorHAnsi"/>
                <w:bCs/>
                <w:lang w:val="af-ZA"/>
              </w:rPr>
              <w:t>30</w:t>
            </w:r>
            <w:r w:rsidRPr="00EC5276">
              <w:rPr>
                <w:rFonts w:asciiTheme="minorHAnsi" w:eastAsiaTheme="minorHAnsi" w:hAnsiTheme="minorHAnsi" w:cstheme="minorHAnsi"/>
                <w:bCs/>
                <w:lang w:val="af-ZA"/>
              </w:rPr>
              <w:t xml:space="preserve"> days</w:t>
            </w:r>
            <w:r w:rsidRPr="00E36C17">
              <w:rPr>
                <w:rFonts w:asciiTheme="minorHAnsi" w:eastAsiaTheme="minorHAnsi" w:hAnsiTheme="minorHAnsi" w:cstheme="minorHAnsi"/>
                <w:bCs/>
                <w:lang w:val="af-ZA"/>
              </w:rPr>
              <w:t xml:space="preserve"> from the day of entry into force of the contract.</w:t>
            </w:r>
          </w:p>
          <w:p w14:paraId="5B13AEF5" w14:textId="363F2F45" w:rsidR="00D543B1" w:rsidRPr="002F5C34" w:rsidRDefault="00D543B1" w:rsidP="004942E6">
            <w:pPr>
              <w:pStyle w:val="TableParagraph"/>
              <w:ind w:right="134"/>
              <w:jc w:val="both"/>
              <w:rPr>
                <w:rFonts w:asciiTheme="minorHAnsi" w:eastAsiaTheme="minorHAnsi" w:hAnsiTheme="minorHAnsi" w:cstheme="minorHAnsi"/>
                <w:bCs/>
                <w:lang w:val="af-ZA"/>
              </w:rPr>
            </w:pPr>
            <w:r w:rsidRPr="007055C5">
              <w:rPr>
                <w:rFonts w:asciiTheme="minorHAnsi" w:eastAsiaTheme="minorHAnsi" w:hAnsiTheme="minorHAnsi" w:cstheme="minorHAnsi"/>
                <w:b/>
                <w:bCs/>
                <w:lang w:val="af-ZA"/>
              </w:rPr>
              <w:lastRenderedPageBreak/>
              <w:t xml:space="preserve">The </w:t>
            </w:r>
            <w:r w:rsidR="00E43C3A" w:rsidRPr="007055C5">
              <w:rPr>
                <w:rFonts w:asciiTheme="minorHAnsi" w:eastAsiaTheme="minorHAnsi" w:hAnsiTheme="minorHAnsi" w:cstheme="minorHAnsi"/>
                <w:b/>
                <w:bCs/>
                <w:lang w:val="af-ZA"/>
              </w:rPr>
              <w:t xml:space="preserve">guarantee </w:t>
            </w:r>
            <w:r w:rsidRPr="007055C5">
              <w:rPr>
                <w:rFonts w:asciiTheme="minorHAnsi" w:eastAsiaTheme="minorHAnsi" w:hAnsiTheme="minorHAnsi" w:cstheme="minorHAnsi"/>
                <w:b/>
                <w:bCs/>
                <w:lang w:val="af-ZA"/>
              </w:rPr>
              <w:t>period:</w:t>
            </w:r>
            <w:r w:rsidRPr="002F5C34">
              <w:rPr>
                <w:rFonts w:asciiTheme="minorHAnsi" w:eastAsiaTheme="minorHAnsi" w:hAnsiTheme="minorHAnsi" w:cstheme="minorHAnsi"/>
                <w:bCs/>
                <w:lang w:val="af-ZA"/>
              </w:rPr>
              <w:t xml:space="preserve"> </w:t>
            </w:r>
            <w:r w:rsidR="00703902">
              <w:rPr>
                <w:rFonts w:asciiTheme="minorHAnsi" w:eastAsiaTheme="minorHAnsi" w:hAnsiTheme="minorHAnsi" w:cstheme="minorHAnsi"/>
                <w:bCs/>
                <w:lang w:val="af-ZA"/>
              </w:rPr>
              <w:t>A</w:t>
            </w:r>
            <w:r w:rsidRPr="00CD7DF3">
              <w:rPr>
                <w:rFonts w:asciiTheme="minorHAnsi" w:eastAsiaTheme="minorHAnsi" w:hAnsiTheme="minorHAnsi" w:cstheme="minorHAnsi"/>
                <w:bCs/>
                <w:lang w:val="af-ZA"/>
              </w:rPr>
              <w:t>t least</w:t>
            </w:r>
            <w:r w:rsidR="00EC5276">
              <w:rPr>
                <w:rFonts w:asciiTheme="minorHAnsi" w:eastAsiaTheme="minorHAnsi" w:hAnsiTheme="minorHAnsi" w:cstheme="minorHAnsi"/>
                <w:bCs/>
                <w:lang w:val="af-ZA"/>
              </w:rPr>
              <w:t xml:space="preserve"> 1 year</w:t>
            </w:r>
            <w:r w:rsidRPr="002F5C34">
              <w:rPr>
                <w:rFonts w:asciiTheme="minorHAnsi" w:eastAsiaTheme="minorHAnsi" w:hAnsiTheme="minorHAnsi" w:cstheme="minorHAnsi"/>
                <w:bCs/>
                <w:lang w:val="af-ZA"/>
              </w:rPr>
              <w:t xml:space="preserve"> from the day of signature of the take-over protocol.</w:t>
            </w:r>
          </w:p>
          <w:p w14:paraId="2938FD29" w14:textId="77777777" w:rsidR="004942E6" w:rsidRDefault="004942E6" w:rsidP="008450AE">
            <w:pPr>
              <w:pStyle w:val="TableParagraph"/>
              <w:ind w:right="134"/>
              <w:jc w:val="both"/>
              <w:rPr>
                <w:rFonts w:asciiTheme="minorHAnsi" w:eastAsiaTheme="minorHAnsi" w:hAnsiTheme="minorHAnsi" w:cstheme="minorHAnsi"/>
                <w:bCs/>
                <w:i/>
                <w:iCs/>
                <w:color w:val="FF0000"/>
                <w:lang w:val="sv-SE"/>
              </w:rPr>
            </w:pPr>
          </w:p>
          <w:p w14:paraId="0A54D7C8" w14:textId="2072856F" w:rsidR="001E5EC3" w:rsidRPr="001E5EC3" w:rsidRDefault="001E5EC3" w:rsidP="001E5EC3">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The equipment manufacturer is obliged to provide access to all software updates at no additional </w:t>
            </w:r>
            <w:r w:rsidRPr="001E5EC3">
              <w:rPr>
                <w:rFonts w:asciiTheme="minorHAnsi" w:eastAsiaTheme="minorHAnsi" w:hAnsiTheme="minorHAnsi" w:cstheme="minorHAnsi"/>
                <w:bCs/>
                <w:lang w:val="af-ZA"/>
              </w:rPr>
              <w:t xml:space="preserve">cost during </w:t>
            </w:r>
            <w:r w:rsidR="007A5E78">
              <w:rPr>
                <w:rFonts w:asciiTheme="minorHAnsi" w:eastAsiaTheme="minorHAnsi" w:hAnsiTheme="minorHAnsi" w:cstheme="minorHAnsi"/>
                <w:bCs/>
                <w:lang w:val="af-ZA"/>
              </w:rPr>
              <w:t>t</w:t>
            </w:r>
            <w:r w:rsidR="007B5CDC">
              <w:rPr>
                <w:rFonts w:asciiTheme="minorHAnsi" w:eastAsiaTheme="minorHAnsi" w:hAnsiTheme="minorHAnsi" w:cstheme="minorHAnsi"/>
                <w:bCs/>
                <w:lang w:val="af-ZA"/>
              </w:rPr>
              <w:t>he guarantee period</w:t>
            </w:r>
            <w:r w:rsidRPr="001E5EC3">
              <w:rPr>
                <w:rFonts w:asciiTheme="minorHAnsi" w:eastAsiaTheme="minorHAnsi" w:hAnsiTheme="minorHAnsi" w:cstheme="minorHAnsi"/>
                <w:bCs/>
                <w:lang w:val="af-ZA"/>
              </w:rPr>
              <w:t>. All patches, service packs, upgrades and support must be provided by the hardware or software manufacturer.</w:t>
            </w:r>
          </w:p>
          <w:p w14:paraId="73E6BB84" w14:textId="77777777" w:rsidR="001E5EC3" w:rsidRPr="001E5EC3" w:rsidRDefault="001E5EC3" w:rsidP="001E5EC3">
            <w:pPr>
              <w:pStyle w:val="TableParagraph"/>
              <w:ind w:right="134"/>
              <w:jc w:val="both"/>
              <w:rPr>
                <w:rFonts w:asciiTheme="minorHAnsi" w:eastAsiaTheme="minorHAnsi" w:hAnsiTheme="minorHAnsi" w:cstheme="minorHAnsi"/>
                <w:bCs/>
                <w:lang w:val="af-ZA"/>
              </w:rPr>
            </w:pPr>
          </w:p>
          <w:p w14:paraId="75B4A911" w14:textId="6475A885" w:rsidR="001E5EC3" w:rsidRPr="001E5EC3" w:rsidRDefault="001E5EC3" w:rsidP="001E5EC3">
            <w:pPr>
              <w:pStyle w:val="TableParagraph"/>
              <w:ind w:right="134"/>
              <w:jc w:val="both"/>
              <w:rPr>
                <w:rFonts w:asciiTheme="minorHAnsi" w:eastAsiaTheme="minorHAnsi" w:hAnsiTheme="minorHAnsi" w:cstheme="minorHAnsi"/>
                <w:bCs/>
                <w:lang w:val="af-ZA"/>
              </w:rPr>
            </w:pPr>
            <w:r w:rsidRPr="001E5EC3">
              <w:rPr>
                <w:rFonts w:asciiTheme="minorHAnsi" w:eastAsiaTheme="minorHAnsi" w:hAnsiTheme="minorHAnsi" w:cstheme="minorHAnsi"/>
                <w:bCs/>
                <w:lang w:val="af-ZA"/>
              </w:rPr>
              <w:t xml:space="preserve">The </w:t>
            </w:r>
            <w:r w:rsidR="008604B7">
              <w:rPr>
                <w:rFonts w:asciiTheme="minorHAnsi" w:eastAsiaTheme="minorHAnsi" w:hAnsiTheme="minorHAnsi" w:cstheme="minorHAnsi"/>
                <w:bCs/>
                <w:lang w:val="af-ZA"/>
              </w:rPr>
              <w:t>tenderer</w:t>
            </w:r>
            <w:r w:rsidR="008604B7" w:rsidRPr="001E5EC3">
              <w:rPr>
                <w:rFonts w:asciiTheme="minorHAnsi" w:eastAsiaTheme="minorHAnsi" w:hAnsiTheme="minorHAnsi" w:cstheme="minorHAnsi"/>
                <w:bCs/>
                <w:lang w:val="af-ZA"/>
              </w:rPr>
              <w:t xml:space="preserve"> </w:t>
            </w:r>
            <w:r w:rsidRPr="001E5EC3">
              <w:rPr>
                <w:rFonts w:asciiTheme="minorHAnsi" w:eastAsiaTheme="minorHAnsi" w:hAnsiTheme="minorHAnsi" w:cstheme="minorHAnsi"/>
                <w:bCs/>
                <w:lang w:val="af-ZA"/>
              </w:rPr>
              <w:t>of the equipment must guarantee:</w:t>
            </w:r>
          </w:p>
          <w:p w14:paraId="2EC6E398" w14:textId="77777777" w:rsidR="001E5EC3" w:rsidRPr="001E5EC3" w:rsidRDefault="001E5EC3" w:rsidP="001E5EC3">
            <w:pPr>
              <w:pStyle w:val="TableParagraph"/>
              <w:numPr>
                <w:ilvl w:val="0"/>
                <w:numId w:val="58"/>
              </w:numPr>
              <w:ind w:right="134"/>
              <w:jc w:val="both"/>
              <w:rPr>
                <w:rFonts w:asciiTheme="minorHAnsi" w:eastAsiaTheme="minorHAnsi" w:hAnsiTheme="minorHAnsi" w:cstheme="minorHAnsi"/>
                <w:bCs/>
                <w:lang w:val="af-ZA"/>
              </w:rPr>
            </w:pPr>
            <w:r w:rsidRPr="001E5EC3">
              <w:rPr>
                <w:rFonts w:asciiTheme="minorHAnsi" w:eastAsiaTheme="minorHAnsi" w:hAnsiTheme="minorHAnsi" w:cstheme="minorHAnsi"/>
                <w:bCs/>
                <w:lang w:val="af-ZA"/>
              </w:rPr>
              <w:t>that all modules/components offered are compatible and interconnected,</w:t>
            </w:r>
          </w:p>
          <w:p w14:paraId="1F15FFC9" w14:textId="77777777" w:rsidR="001E5EC3" w:rsidRPr="00696046" w:rsidRDefault="001E5EC3" w:rsidP="001E5EC3">
            <w:pPr>
              <w:pStyle w:val="TableParagraph"/>
              <w:numPr>
                <w:ilvl w:val="0"/>
                <w:numId w:val="58"/>
              </w:numPr>
              <w:ind w:right="134"/>
              <w:jc w:val="both"/>
              <w:rPr>
                <w:rFonts w:asciiTheme="minorHAnsi" w:eastAsiaTheme="minorHAnsi" w:hAnsiTheme="minorHAnsi" w:cstheme="minorHAnsi"/>
                <w:bCs/>
                <w:lang w:val="af-ZA"/>
              </w:rPr>
            </w:pPr>
            <w:r w:rsidRPr="001E5EC3">
              <w:rPr>
                <w:rFonts w:asciiTheme="minorHAnsi" w:eastAsiaTheme="minorHAnsi" w:hAnsiTheme="minorHAnsi" w:cstheme="minorHAnsi"/>
                <w:bCs/>
                <w:lang w:val="af-ZA"/>
              </w:rPr>
              <w:t>that all required modules/components can</w:t>
            </w:r>
            <w:r w:rsidRPr="00696046">
              <w:rPr>
                <w:rFonts w:asciiTheme="minorHAnsi" w:eastAsiaTheme="minorHAnsi" w:hAnsiTheme="minorHAnsi" w:cstheme="minorHAnsi"/>
                <w:bCs/>
                <w:lang w:val="af-ZA"/>
              </w:rPr>
              <w:t xml:space="preserve"> be integrated into a single and seamlessly functioning system in line with technical specifications,</w:t>
            </w:r>
          </w:p>
          <w:p w14:paraId="2A027306" w14:textId="4BA81140" w:rsidR="001E5EC3" w:rsidRPr="00696046" w:rsidRDefault="001E5EC3" w:rsidP="001E5EC3">
            <w:pPr>
              <w:pStyle w:val="TableParagraph"/>
              <w:numPr>
                <w:ilvl w:val="0"/>
                <w:numId w:val="58"/>
              </w:numPr>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to eliminate all errors resulting from </w:t>
            </w:r>
            <w:r w:rsidR="00E130EB">
              <w:rPr>
                <w:rFonts w:asciiTheme="minorHAnsi" w:eastAsiaTheme="minorHAnsi" w:hAnsiTheme="minorHAnsi" w:cstheme="minorHAnsi"/>
                <w:bCs/>
                <w:lang w:val="af-ZA"/>
              </w:rPr>
              <w:t xml:space="preserve">a </w:t>
            </w:r>
            <w:r w:rsidRPr="00696046">
              <w:rPr>
                <w:rFonts w:asciiTheme="minorHAnsi" w:eastAsiaTheme="minorHAnsi" w:hAnsiTheme="minorHAnsi" w:cstheme="minorHAnsi"/>
                <w:bCs/>
                <w:lang w:val="af-ZA"/>
              </w:rPr>
              <w:t>possible incompatibility or mismatch, or from improper connection to a single, seamlessly functioning system.</w:t>
            </w:r>
          </w:p>
          <w:p w14:paraId="07C2693A" w14:textId="77777777" w:rsidR="001E5EC3" w:rsidRDefault="001E5EC3" w:rsidP="008450AE">
            <w:pPr>
              <w:pStyle w:val="TableParagraph"/>
              <w:ind w:right="134"/>
              <w:jc w:val="both"/>
              <w:rPr>
                <w:rFonts w:asciiTheme="minorHAnsi" w:eastAsiaTheme="minorHAnsi" w:hAnsiTheme="minorHAnsi" w:cstheme="minorHAnsi"/>
                <w:bCs/>
                <w:i/>
                <w:iCs/>
                <w:color w:val="FF0000"/>
                <w:lang w:val="sv-SE"/>
              </w:rPr>
            </w:pPr>
          </w:p>
          <w:p w14:paraId="14F6F0E3" w14:textId="77777777" w:rsidR="002F5C34" w:rsidRDefault="002F5C34" w:rsidP="008450AE">
            <w:pPr>
              <w:pStyle w:val="TableParagraph"/>
              <w:ind w:right="134"/>
              <w:jc w:val="both"/>
              <w:rPr>
                <w:rFonts w:asciiTheme="minorHAnsi" w:eastAsiaTheme="minorHAnsi" w:hAnsiTheme="minorHAnsi" w:cstheme="minorHAnsi"/>
                <w:bCs/>
                <w:i/>
                <w:iCs/>
                <w:color w:val="FF0000"/>
                <w:lang w:val="sv-SE"/>
              </w:rPr>
            </w:pPr>
          </w:p>
          <w:p w14:paraId="6D3CE741" w14:textId="7042E847" w:rsidR="003E1C33" w:rsidRPr="000A5914" w:rsidRDefault="002F5C34" w:rsidP="003E1C33">
            <w:pPr>
              <w:spacing w:line="276" w:lineRule="auto"/>
              <w:rPr>
                <w:lang w:val="en-GB"/>
              </w:rPr>
            </w:pPr>
            <w:r w:rsidRPr="000A5914">
              <w:rPr>
                <w:rFonts w:ascii="Calibri" w:eastAsia="Calibri" w:hAnsi="Calibri" w:cs="Times New Roman"/>
                <w:lang w:val="en-GB" w:eastAsia="en-US"/>
              </w:rPr>
              <w:t xml:space="preserve">The price </w:t>
            </w:r>
            <w:r w:rsidR="00E30B24">
              <w:rPr>
                <w:rFonts w:ascii="Calibri" w:eastAsia="Calibri" w:hAnsi="Calibri" w:cs="Times New Roman"/>
                <w:lang w:val="en-GB" w:eastAsia="en-US"/>
              </w:rPr>
              <w:t xml:space="preserve">offered </w:t>
            </w:r>
            <w:r w:rsidR="00DD7FD1" w:rsidRPr="000A5914">
              <w:rPr>
                <w:rFonts w:ascii="Calibri" w:eastAsia="Calibri" w:hAnsi="Calibri" w:cs="Times New Roman"/>
                <w:lang w:val="en-GB" w:eastAsia="en-US"/>
              </w:rPr>
              <w:t xml:space="preserve">must </w:t>
            </w:r>
            <w:r w:rsidRPr="000A5914">
              <w:rPr>
                <w:rFonts w:ascii="Calibri" w:eastAsia="Calibri" w:hAnsi="Calibri" w:cs="Times New Roman"/>
                <w:lang w:val="en-GB" w:eastAsia="en-US"/>
              </w:rPr>
              <w:t>include traini</w:t>
            </w:r>
            <w:r w:rsidR="003E1C33" w:rsidRPr="000A5914">
              <w:rPr>
                <w:rFonts w:ascii="Calibri" w:eastAsia="Calibri" w:hAnsi="Calibri" w:cs="Times New Roman"/>
                <w:lang w:val="en-GB" w:eastAsia="en-US"/>
              </w:rPr>
              <w:t>ng at the location of the device</w:t>
            </w:r>
            <w:r w:rsidR="00D14720" w:rsidRPr="000A5914">
              <w:rPr>
                <w:rFonts w:ascii="Calibri" w:eastAsia="Calibri" w:hAnsi="Calibri" w:cs="Times New Roman"/>
                <w:lang w:val="en-GB" w:eastAsia="en-US"/>
              </w:rPr>
              <w:t xml:space="preserve"> after </w:t>
            </w:r>
            <w:r w:rsidR="00D57648">
              <w:rPr>
                <w:rFonts w:ascii="Calibri" w:eastAsia="Calibri" w:hAnsi="Calibri" w:cs="Times New Roman"/>
                <w:lang w:val="en-GB" w:eastAsia="en-US"/>
              </w:rPr>
              <w:t xml:space="preserve">the </w:t>
            </w:r>
            <w:r w:rsidR="00D14720" w:rsidRPr="000A5914">
              <w:rPr>
                <w:rFonts w:ascii="Calibri" w:eastAsia="Calibri" w:hAnsi="Calibri" w:cs="Times New Roman"/>
                <w:lang w:val="en-GB" w:eastAsia="en-US"/>
              </w:rPr>
              <w:t>delivery</w:t>
            </w:r>
            <w:r w:rsidR="000A5914" w:rsidRPr="000A5914">
              <w:rPr>
                <w:rFonts w:ascii="Calibri" w:eastAsia="Calibri" w:hAnsi="Calibri" w:cs="Times New Roman"/>
                <w:lang w:val="en-GB" w:eastAsia="en-US"/>
              </w:rPr>
              <w:t>,</w:t>
            </w:r>
            <w:r w:rsidR="00D14720" w:rsidRPr="000A5914">
              <w:rPr>
                <w:rFonts w:ascii="Calibri" w:eastAsia="Calibri" w:hAnsi="Calibri" w:cs="Times New Roman"/>
                <w:lang w:val="en-GB" w:eastAsia="en-US"/>
              </w:rPr>
              <w:t xml:space="preserve"> </w:t>
            </w:r>
            <w:r w:rsidR="000A5914" w:rsidRPr="000A5914">
              <w:rPr>
                <w:rFonts w:ascii="Calibri" w:eastAsia="Calibri" w:hAnsi="Calibri" w:cs="Times New Roman"/>
                <w:lang w:val="en-GB" w:eastAsia="en-US"/>
              </w:rPr>
              <w:t>installation</w:t>
            </w:r>
            <w:r w:rsidR="005E3F65">
              <w:rPr>
                <w:rFonts w:ascii="Calibri" w:eastAsia="Calibri" w:hAnsi="Calibri" w:cs="Times New Roman"/>
                <w:lang w:val="en-GB" w:eastAsia="en-US"/>
              </w:rPr>
              <w:t>,</w:t>
            </w:r>
            <w:r w:rsidR="000A5914" w:rsidRPr="000A5914">
              <w:rPr>
                <w:rFonts w:ascii="Calibri" w:eastAsia="Calibri" w:hAnsi="Calibri" w:cs="Times New Roman"/>
                <w:lang w:val="en-GB" w:eastAsia="en-US"/>
              </w:rPr>
              <w:t xml:space="preserve"> and take-over </w:t>
            </w:r>
            <w:r w:rsidR="007D7A7D">
              <w:rPr>
                <w:rFonts w:ascii="Calibri" w:eastAsia="Calibri" w:hAnsi="Calibri" w:cs="Times New Roman"/>
                <w:lang w:val="en-GB" w:eastAsia="en-US"/>
              </w:rPr>
              <w:t>of the equipment as well as</w:t>
            </w:r>
            <w:r w:rsidR="000A5914" w:rsidRPr="000A5914">
              <w:rPr>
                <w:rFonts w:ascii="Calibri" w:eastAsia="Calibri" w:hAnsi="Calibri" w:cs="Times New Roman"/>
                <w:lang w:val="en-GB" w:eastAsia="en-US"/>
              </w:rPr>
              <w:t xml:space="preserve"> </w:t>
            </w:r>
            <w:r w:rsidR="003E1C33" w:rsidRPr="000A5914">
              <w:rPr>
                <w:lang w:val="en-GB"/>
              </w:rPr>
              <w:t>technical documentation and manual in the</w:t>
            </w:r>
            <w:r w:rsidR="00BD7D4B" w:rsidRPr="000A5914">
              <w:rPr>
                <w:lang w:val="en-GB"/>
              </w:rPr>
              <w:t xml:space="preserve"> </w:t>
            </w:r>
            <w:r w:rsidR="003E1C33" w:rsidRPr="000A5914">
              <w:rPr>
                <w:lang w:val="en-GB"/>
              </w:rPr>
              <w:t>English language</w:t>
            </w:r>
            <w:r w:rsidR="007D7A7D">
              <w:rPr>
                <w:lang w:val="en-GB"/>
              </w:rPr>
              <w:t xml:space="preserve">. </w:t>
            </w:r>
          </w:p>
          <w:p w14:paraId="072D4F2B" w14:textId="77777777" w:rsidR="005E3F65" w:rsidRDefault="005E3F65" w:rsidP="002F5C34">
            <w:pPr>
              <w:pStyle w:val="TableParagraph"/>
              <w:ind w:right="134"/>
              <w:jc w:val="both"/>
              <w:rPr>
                <w:rFonts w:asciiTheme="minorHAnsi" w:eastAsiaTheme="minorHAnsi" w:hAnsiTheme="minorHAnsi" w:cstheme="minorHAnsi"/>
                <w:bCs/>
                <w:lang w:val="af-ZA"/>
              </w:rPr>
            </w:pPr>
          </w:p>
          <w:p w14:paraId="6116E275" w14:textId="2B8ACED3" w:rsidR="002F5C34" w:rsidRDefault="002F5C34" w:rsidP="002F5C34">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The </w:t>
            </w:r>
            <w:r w:rsidR="00D57648">
              <w:rPr>
                <w:rFonts w:asciiTheme="minorHAnsi" w:eastAsiaTheme="minorHAnsi" w:hAnsiTheme="minorHAnsi" w:cstheme="minorHAnsi"/>
                <w:bCs/>
                <w:lang w:val="af-ZA"/>
              </w:rPr>
              <w:t>tender</w:t>
            </w:r>
            <w:r w:rsidR="00D57648" w:rsidRPr="00696046">
              <w:rPr>
                <w:rFonts w:asciiTheme="minorHAnsi" w:eastAsiaTheme="minorHAnsi" w:hAnsiTheme="minorHAnsi" w:cstheme="minorHAnsi"/>
                <w:bCs/>
                <w:lang w:val="af-ZA"/>
              </w:rPr>
              <w:t xml:space="preserve"> </w:t>
            </w:r>
            <w:r w:rsidRPr="00696046">
              <w:rPr>
                <w:rFonts w:asciiTheme="minorHAnsi" w:eastAsiaTheme="minorHAnsi" w:hAnsiTheme="minorHAnsi" w:cstheme="minorHAnsi"/>
                <w:bCs/>
                <w:lang w:val="af-ZA"/>
              </w:rPr>
              <w:t xml:space="preserve">must include all the </w:t>
            </w:r>
            <w:r w:rsidR="000774C3">
              <w:rPr>
                <w:rFonts w:asciiTheme="minorHAnsi" w:eastAsiaTheme="minorHAnsi" w:hAnsiTheme="minorHAnsi" w:cstheme="minorHAnsi"/>
                <w:bCs/>
                <w:lang w:val="af-ZA"/>
              </w:rPr>
              <w:t>fine</w:t>
            </w:r>
            <w:r w:rsidRPr="00696046">
              <w:rPr>
                <w:rFonts w:asciiTheme="minorHAnsi" w:eastAsiaTheme="minorHAnsi" w:hAnsiTheme="minorHAnsi" w:cstheme="minorHAnsi"/>
                <w:bCs/>
                <w:lang w:val="af-ZA"/>
              </w:rPr>
              <w:t xml:space="preserve"> material, necessary for connecting the devices, even if it is not explicitly stated.</w:t>
            </w:r>
          </w:p>
          <w:p w14:paraId="6411F769" w14:textId="40E30A82" w:rsidR="002F5C34" w:rsidRPr="00DD7FD1" w:rsidRDefault="002F5C34" w:rsidP="002F5C34">
            <w:pPr>
              <w:pStyle w:val="TableParagraph"/>
              <w:ind w:right="134"/>
              <w:jc w:val="both"/>
              <w:rPr>
                <w:rFonts w:asciiTheme="minorHAnsi" w:eastAsiaTheme="minorHAnsi" w:hAnsiTheme="minorHAnsi" w:cstheme="minorHAnsi"/>
                <w:bCs/>
                <w:color w:val="FF0000"/>
                <w:lang w:val="sv-SE"/>
              </w:rPr>
            </w:pPr>
          </w:p>
        </w:tc>
      </w:tr>
    </w:tbl>
    <w:p w14:paraId="41E3B81A" w14:textId="676F68D8" w:rsidR="00C871F2" w:rsidRDefault="00C871F2" w:rsidP="00783265">
      <w:pPr>
        <w:pStyle w:val="TableParagraph"/>
        <w:ind w:right="134"/>
        <w:rPr>
          <w:rFonts w:asciiTheme="minorHAnsi" w:eastAsiaTheme="minorHAnsi" w:hAnsiTheme="minorHAnsi" w:cstheme="minorHAnsi"/>
          <w:bCs/>
          <w:color w:val="FF0000"/>
          <w:lang w:val="sv-SE"/>
        </w:rPr>
      </w:pPr>
    </w:p>
    <w:p w14:paraId="381603E8" w14:textId="3FA0A22A" w:rsidR="00AD6A0E" w:rsidRDefault="00AD6A0E" w:rsidP="00783265">
      <w:pPr>
        <w:pStyle w:val="TableParagraph"/>
        <w:ind w:right="134"/>
        <w:rPr>
          <w:rFonts w:asciiTheme="minorHAnsi" w:eastAsiaTheme="minorHAnsi" w:hAnsiTheme="minorHAnsi" w:cstheme="minorHAnsi"/>
          <w:bCs/>
          <w:color w:val="FF0000"/>
          <w:lang w:val="sv-SE"/>
        </w:rPr>
      </w:pPr>
    </w:p>
    <w:p w14:paraId="1079F8A8" w14:textId="3244FEE1" w:rsidR="00AD6A0E" w:rsidRDefault="00AD6A0E" w:rsidP="00783265">
      <w:pPr>
        <w:pStyle w:val="TableParagraph"/>
        <w:ind w:right="134"/>
        <w:rPr>
          <w:rFonts w:asciiTheme="minorHAnsi" w:eastAsiaTheme="minorHAnsi" w:hAnsiTheme="minorHAnsi" w:cstheme="minorHAnsi"/>
          <w:bCs/>
          <w:color w:val="FF0000"/>
          <w:lang w:val="sv-SE"/>
        </w:rPr>
      </w:pPr>
    </w:p>
    <w:p w14:paraId="72DB7218" w14:textId="72702E70" w:rsidR="00AD6A0E" w:rsidRDefault="00AD6A0E" w:rsidP="00783265">
      <w:pPr>
        <w:pStyle w:val="TableParagraph"/>
        <w:ind w:right="134"/>
        <w:rPr>
          <w:rFonts w:asciiTheme="minorHAnsi" w:eastAsiaTheme="minorHAnsi" w:hAnsiTheme="minorHAnsi" w:cstheme="minorHAnsi"/>
          <w:bCs/>
          <w:color w:val="FF0000"/>
          <w:lang w:val="sv-SE"/>
        </w:rPr>
      </w:pPr>
    </w:p>
    <w:p w14:paraId="54B27021" w14:textId="77777777" w:rsidR="00BA1507" w:rsidRDefault="00BA1507" w:rsidP="00783265">
      <w:pPr>
        <w:pStyle w:val="TableParagraph"/>
        <w:ind w:right="134"/>
        <w:rPr>
          <w:rFonts w:asciiTheme="minorHAnsi" w:eastAsiaTheme="minorHAnsi" w:hAnsiTheme="minorHAnsi" w:cstheme="minorHAnsi"/>
          <w:bCs/>
          <w:color w:val="FF0000"/>
          <w:lang w:val="sv-SE"/>
        </w:rPr>
      </w:pPr>
    </w:p>
    <w:p w14:paraId="0F1B8438" w14:textId="0356AC13" w:rsidR="008768FA" w:rsidRDefault="008768FA" w:rsidP="007800D5">
      <w:pPr>
        <w:pStyle w:val="Naslov2"/>
      </w:pPr>
      <w:r w:rsidRPr="006E43F8">
        <w:lastRenderedPageBreak/>
        <w:t>TEHNIČNE ZAHTEVE</w:t>
      </w:r>
    </w:p>
    <w:p w14:paraId="43607B85" w14:textId="141DCC54" w:rsidR="00AD6A0E" w:rsidRPr="00BA1507" w:rsidRDefault="00C871F2" w:rsidP="00AD6A0E">
      <w:pPr>
        <w:pStyle w:val="Naslov2"/>
        <w:numPr>
          <w:ilvl w:val="0"/>
          <w:numId w:val="57"/>
        </w:numPr>
        <w:rPr>
          <w:i/>
          <w:iCs/>
        </w:rPr>
      </w:pPr>
      <w:r w:rsidRPr="00BA1507">
        <w:rPr>
          <w:i/>
          <w:iCs/>
        </w:rPr>
        <w:t>TECHNICAL SPECIFICATIONS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762A8B" w:rsidRPr="00010B89" w14:paraId="6648668C" w14:textId="77777777" w:rsidTr="00762A8B">
        <w:tc>
          <w:tcPr>
            <w:tcW w:w="6997" w:type="dxa"/>
          </w:tcPr>
          <w:p w14:paraId="62B1712E" w14:textId="7EAA73DF" w:rsidR="00762A8B" w:rsidRPr="00A8268B" w:rsidRDefault="00D543B1" w:rsidP="00762A8B">
            <w:pPr>
              <w:rPr>
                <w:rFonts w:cstheme="minorHAnsi"/>
                <w:b/>
              </w:rPr>
            </w:pPr>
            <w:r w:rsidRPr="00A8268B">
              <w:rPr>
                <w:rFonts w:cstheme="minorHAnsi"/>
                <w:b/>
              </w:rPr>
              <w:t xml:space="preserve">3D laserski </w:t>
            </w:r>
            <w:r w:rsidR="003B5477" w:rsidRPr="00A8268B">
              <w:rPr>
                <w:rFonts w:cstheme="minorHAnsi"/>
                <w:b/>
              </w:rPr>
              <w:t>skenirni konfokalni</w:t>
            </w:r>
            <w:r w:rsidRPr="00A8268B">
              <w:rPr>
                <w:rFonts w:cstheme="minorHAnsi"/>
                <w:b/>
              </w:rPr>
              <w:t xml:space="preserve"> mikroskop</w:t>
            </w:r>
          </w:p>
          <w:p w14:paraId="1640B40D" w14:textId="77777777" w:rsidR="00762A8B" w:rsidRPr="00A8268B" w:rsidRDefault="00762A8B" w:rsidP="000924F4">
            <w:pPr>
              <w:rPr>
                <w:rFonts w:cstheme="minorHAnsi"/>
                <w:b/>
              </w:rPr>
            </w:pPr>
          </w:p>
          <w:p w14:paraId="4B48148A" w14:textId="14D73B48" w:rsidR="00762A8B" w:rsidRPr="00A8268B" w:rsidRDefault="00762A8B" w:rsidP="00431750">
            <w:pPr>
              <w:spacing w:line="256" w:lineRule="auto"/>
              <w:rPr>
                <w:rFonts w:ascii="Calibri" w:eastAsia="Calibri" w:hAnsi="Calibri" w:cs="Times New Roman"/>
                <w:lang w:eastAsia="en-US"/>
              </w:rPr>
            </w:pPr>
            <w:r w:rsidRPr="00A8268B">
              <w:rPr>
                <w:rFonts w:ascii="Calibri" w:eastAsia="Calibri" w:hAnsi="Calibri" w:cs="Times New Roman"/>
                <w:lang w:eastAsia="en-US"/>
              </w:rPr>
              <w:t xml:space="preserve">Univerza v Mariboru </w:t>
            </w:r>
            <w:r w:rsidR="00061EB4" w:rsidRPr="00A8268B">
              <w:rPr>
                <w:rFonts w:ascii="Calibri" w:hAnsi="Calibri" w:cs="Times New Roman"/>
              </w:rPr>
              <w:t>naroča</w:t>
            </w:r>
            <w:r w:rsidRPr="00A8268B">
              <w:rPr>
                <w:rFonts w:ascii="Calibri" w:eastAsia="Calibri" w:hAnsi="Calibri" w:cs="Times New Roman"/>
                <w:lang w:eastAsia="en-US"/>
              </w:rPr>
              <w:t xml:space="preserve"> </w:t>
            </w:r>
            <w:r w:rsidR="00C906CB" w:rsidRPr="00A8268B">
              <w:rPr>
                <w:lang w:eastAsia="en-US"/>
              </w:rPr>
              <w:t xml:space="preserve">3D lasersko </w:t>
            </w:r>
            <w:r w:rsidR="00431750" w:rsidRPr="00A8268B">
              <w:rPr>
                <w:lang w:eastAsia="en-US"/>
              </w:rPr>
              <w:t>sk</w:t>
            </w:r>
            <w:r w:rsidR="00C906CB" w:rsidRPr="00A8268B">
              <w:rPr>
                <w:lang w:eastAsia="en-US"/>
              </w:rPr>
              <w:t>e</w:t>
            </w:r>
            <w:r w:rsidR="00431750" w:rsidRPr="00A8268B">
              <w:rPr>
                <w:lang w:eastAsia="en-US"/>
              </w:rPr>
              <w:t xml:space="preserve">nirni konfokalni mikroskop, </w:t>
            </w:r>
            <w:r w:rsidR="006B09F1" w:rsidRPr="00A8268B">
              <w:rPr>
                <w:lang w:eastAsia="en-US"/>
              </w:rPr>
              <w:t>ki mora imeti v konfiguraciji vključen</w:t>
            </w:r>
            <w:r w:rsidR="00431750" w:rsidRPr="00A8268B">
              <w:rPr>
                <w:lang w:eastAsia="en-US"/>
              </w:rPr>
              <w:t xml:space="preserve"> motoriziran</w:t>
            </w:r>
            <w:r w:rsidR="009A10C8" w:rsidRPr="00A8268B">
              <w:rPr>
                <w:lang w:eastAsia="en-US"/>
              </w:rPr>
              <w:t>o mizo za vzorce</w:t>
            </w:r>
            <w:r w:rsidR="00431750" w:rsidRPr="00A8268B">
              <w:rPr>
                <w:lang w:eastAsia="en-US"/>
              </w:rPr>
              <w:t>, merilno glavo, krmilnik</w:t>
            </w:r>
            <w:r w:rsidR="006B09F1" w:rsidRPr="00A8268B">
              <w:rPr>
                <w:lang w:eastAsia="en-US"/>
              </w:rPr>
              <w:t xml:space="preserve"> </w:t>
            </w:r>
            <w:r w:rsidR="00B0677A" w:rsidRPr="00A8268B">
              <w:rPr>
                <w:lang w:eastAsia="en-US"/>
              </w:rPr>
              <w:t xml:space="preserve">in namenski računalnik </w:t>
            </w:r>
            <w:r w:rsidR="006B09F1" w:rsidRPr="00A8268B">
              <w:rPr>
                <w:lang w:eastAsia="en-US"/>
              </w:rPr>
              <w:t xml:space="preserve">s </w:t>
            </w:r>
            <w:r w:rsidR="00431750" w:rsidRPr="00A8268B">
              <w:rPr>
                <w:lang w:eastAsia="en-US"/>
              </w:rPr>
              <w:t>pripadajočo programsko opremo za procesiranje slik, manipulacijo slik in analizo</w:t>
            </w:r>
            <w:r w:rsidR="006B09F1" w:rsidRPr="00A8268B">
              <w:rPr>
                <w:lang w:eastAsia="en-US"/>
              </w:rPr>
              <w:t xml:space="preserve"> vzorcev</w:t>
            </w:r>
            <w:r w:rsidR="00431750" w:rsidRPr="00A8268B">
              <w:rPr>
                <w:lang w:eastAsia="en-US"/>
              </w:rPr>
              <w:t>. Zaslonska ločljivost</w:t>
            </w:r>
            <w:r w:rsidR="006B09F1" w:rsidRPr="00A8268B">
              <w:rPr>
                <w:lang w:eastAsia="en-US"/>
              </w:rPr>
              <w:t xml:space="preserve"> po višini</w:t>
            </w:r>
            <w:r w:rsidR="00431750" w:rsidRPr="00A8268B">
              <w:rPr>
                <w:lang w:eastAsia="en-US"/>
              </w:rPr>
              <w:t xml:space="preserve"> </w:t>
            </w:r>
            <w:r w:rsidR="00C3682D" w:rsidRPr="00A8268B">
              <w:rPr>
                <w:lang w:eastAsia="en-US"/>
              </w:rPr>
              <w:t>mora biti enaka ali boljša od</w:t>
            </w:r>
            <w:r w:rsidR="00431750" w:rsidRPr="00A8268B">
              <w:rPr>
                <w:lang w:eastAsia="en-US"/>
              </w:rPr>
              <w:t xml:space="preserve"> 0.5 nm, zaslonska ločljivost po širini pa mora b</w:t>
            </w:r>
            <w:r w:rsidR="00C3682D" w:rsidRPr="00A8268B">
              <w:rPr>
                <w:lang w:eastAsia="en-US"/>
              </w:rPr>
              <w:t>iti enaka ali boljša od</w:t>
            </w:r>
            <w:r w:rsidR="00431750" w:rsidRPr="00A8268B">
              <w:rPr>
                <w:lang w:eastAsia="en-US"/>
              </w:rPr>
              <w:t xml:space="preserve"> 1 nm. Motoriziran</w:t>
            </w:r>
            <w:r w:rsidR="00F72A82" w:rsidRPr="00A8268B">
              <w:rPr>
                <w:lang w:eastAsia="en-US"/>
              </w:rPr>
              <w:t xml:space="preserve">i X in Y </w:t>
            </w:r>
            <w:r w:rsidR="00431750" w:rsidRPr="00A8268B">
              <w:rPr>
                <w:lang w:eastAsia="en-US"/>
              </w:rPr>
              <w:t>vodil</w:t>
            </w:r>
            <w:r w:rsidR="00F72A82" w:rsidRPr="00A8268B">
              <w:rPr>
                <w:lang w:eastAsia="en-US"/>
              </w:rPr>
              <w:t>i</w:t>
            </w:r>
            <w:r w:rsidR="009A10C8" w:rsidRPr="00A8268B">
              <w:rPr>
                <w:lang w:eastAsia="en-US"/>
              </w:rPr>
              <w:t xml:space="preserve"> mize</w:t>
            </w:r>
            <w:r w:rsidR="00431750" w:rsidRPr="00A8268B">
              <w:rPr>
                <w:lang w:eastAsia="en-US"/>
              </w:rPr>
              <w:t xml:space="preserve"> mor</w:t>
            </w:r>
            <w:r w:rsidR="009A10C8" w:rsidRPr="00A8268B">
              <w:rPr>
                <w:lang w:eastAsia="en-US"/>
              </w:rPr>
              <w:t>ata</w:t>
            </w:r>
            <w:r w:rsidR="00431750" w:rsidRPr="00A8268B">
              <w:rPr>
                <w:lang w:eastAsia="en-US"/>
              </w:rPr>
              <w:t xml:space="preserve"> omogočati pomik vzorcev </w:t>
            </w:r>
            <w:r w:rsidR="006B09F1" w:rsidRPr="00A8268B">
              <w:rPr>
                <w:lang w:eastAsia="en-US"/>
              </w:rPr>
              <w:t>v</w:t>
            </w:r>
            <w:r w:rsidR="00431750" w:rsidRPr="00A8268B">
              <w:rPr>
                <w:lang w:eastAsia="en-US"/>
              </w:rPr>
              <w:t xml:space="preserve"> območju 100 mm</w:t>
            </w:r>
            <w:r w:rsidR="002D441F" w:rsidRPr="00A8268B">
              <w:rPr>
                <w:lang w:eastAsia="en-US"/>
              </w:rPr>
              <w:t xml:space="preserve"> ali boljše</w:t>
            </w:r>
            <w:r w:rsidR="00431750" w:rsidRPr="00A8268B">
              <w:rPr>
                <w:lang w:eastAsia="en-US"/>
              </w:rPr>
              <w:t xml:space="preserve">. </w:t>
            </w:r>
            <w:r w:rsidR="006B09F1" w:rsidRPr="00A8268B">
              <w:rPr>
                <w:lang w:eastAsia="en-US"/>
              </w:rPr>
              <w:t xml:space="preserve">Konfiguracija sistema mora omogočati in vsebovati ustrezne objektive in sistem za </w:t>
            </w:r>
            <w:r w:rsidR="00431750" w:rsidRPr="00A8268B">
              <w:rPr>
                <w:lang w:eastAsia="en-US"/>
              </w:rPr>
              <w:t>avtomatsko izmen</w:t>
            </w:r>
            <w:r w:rsidR="006B09F1" w:rsidRPr="00A8268B">
              <w:rPr>
                <w:lang w:eastAsia="en-US"/>
              </w:rPr>
              <w:t>javo</w:t>
            </w:r>
            <w:r w:rsidR="00431750" w:rsidRPr="00A8268B">
              <w:rPr>
                <w:lang w:eastAsia="en-US"/>
              </w:rPr>
              <w:t xml:space="preserve"> objektiv</w:t>
            </w:r>
            <w:r w:rsidR="006B09F1" w:rsidRPr="00A8268B">
              <w:rPr>
                <w:lang w:eastAsia="en-US"/>
              </w:rPr>
              <w:t>ov</w:t>
            </w:r>
            <w:r w:rsidR="00431750" w:rsidRPr="00A8268B">
              <w:rPr>
                <w:lang w:eastAsia="en-US"/>
              </w:rPr>
              <w:t xml:space="preserve">, ki morajo omogočati povečave </w:t>
            </w:r>
            <w:r w:rsidR="00C3682D" w:rsidRPr="00A8268B">
              <w:rPr>
                <w:lang w:eastAsia="en-US"/>
              </w:rPr>
              <w:t xml:space="preserve">enake ali večje od </w:t>
            </w:r>
            <w:r w:rsidR="00431750" w:rsidRPr="00A8268B">
              <w:rPr>
                <w:lang w:eastAsia="en-US"/>
              </w:rPr>
              <w:t>20000x, pri čemer pa mora biti fokusiranje</w:t>
            </w:r>
            <w:r w:rsidR="006B09F1" w:rsidRPr="00A8268B">
              <w:rPr>
                <w:lang w:eastAsia="en-US"/>
              </w:rPr>
              <w:t xml:space="preserve"> vzorca izvedeno </w:t>
            </w:r>
            <w:r w:rsidR="00431750" w:rsidRPr="00A8268B">
              <w:rPr>
                <w:lang w:eastAsia="en-US"/>
              </w:rPr>
              <w:t xml:space="preserve">avtomatsko. </w:t>
            </w:r>
            <w:r w:rsidR="006B09F1" w:rsidRPr="00A8268B">
              <w:rPr>
                <w:lang w:eastAsia="en-US"/>
              </w:rPr>
              <w:t>Omogočen</w:t>
            </w:r>
            <w:r w:rsidR="00431750" w:rsidRPr="00A8268B">
              <w:rPr>
                <w:lang w:eastAsia="en-US"/>
              </w:rPr>
              <w:t xml:space="preserve"> mora biti zajem povečanih slik večjih od vidnega polja objektiva (lepljenje slik). Sistem mora omogočati kombinacijo lasersko skeniranih 3D objektov z optičnimi slikami za</w:t>
            </w:r>
            <w:r w:rsidR="006B09F1" w:rsidRPr="00A8268B">
              <w:rPr>
                <w:lang w:eastAsia="en-US"/>
              </w:rPr>
              <w:t xml:space="preserve"> čim bolj verno</w:t>
            </w:r>
            <w:r w:rsidR="00431750" w:rsidRPr="00A8268B">
              <w:rPr>
                <w:lang w:eastAsia="en-US"/>
              </w:rPr>
              <w:t xml:space="preserve"> predstavitev 3D slik</w:t>
            </w:r>
            <w:r w:rsidR="00431750" w:rsidRPr="00772522">
              <w:rPr>
                <w:lang w:eastAsia="en-US"/>
              </w:rPr>
              <w:t xml:space="preserve">. </w:t>
            </w:r>
            <w:r w:rsidR="006B09F1" w:rsidRPr="00772522">
              <w:rPr>
                <w:lang w:eastAsia="en-US"/>
              </w:rPr>
              <w:t xml:space="preserve">Zelo pomembna zahteva je </w:t>
            </w:r>
            <w:r w:rsidR="00431750" w:rsidRPr="00772522">
              <w:rPr>
                <w:lang w:eastAsia="en-US"/>
              </w:rPr>
              <w:t xml:space="preserve">možnost 3D skeniranja optično transparentnih (prozornih) vzorcev </w:t>
            </w:r>
            <w:r w:rsidR="006B09F1" w:rsidRPr="00772522">
              <w:rPr>
                <w:lang w:eastAsia="en-US"/>
              </w:rPr>
              <w:t>pri</w:t>
            </w:r>
            <w:r w:rsidR="00431750" w:rsidRPr="00772522">
              <w:rPr>
                <w:lang w:eastAsia="en-US"/>
              </w:rPr>
              <w:t xml:space="preserve"> visok</w:t>
            </w:r>
            <w:r w:rsidR="006B09F1" w:rsidRPr="00772522">
              <w:rPr>
                <w:lang w:eastAsia="en-US"/>
              </w:rPr>
              <w:t>i</w:t>
            </w:r>
            <w:r w:rsidR="00431750" w:rsidRPr="00772522">
              <w:rPr>
                <w:lang w:eastAsia="en-US"/>
              </w:rPr>
              <w:t xml:space="preserve"> ločljivost</w:t>
            </w:r>
            <w:r w:rsidR="006B09F1" w:rsidRPr="00772522">
              <w:rPr>
                <w:lang w:eastAsia="en-US"/>
              </w:rPr>
              <w:t xml:space="preserve">i, pri </w:t>
            </w:r>
            <w:r w:rsidR="00A8268B" w:rsidRPr="00772522">
              <w:rPr>
                <w:lang w:eastAsia="en-US"/>
              </w:rPr>
              <w:t>vzorcih s koti</w:t>
            </w:r>
            <w:r w:rsidR="00431750" w:rsidRPr="00772522">
              <w:rPr>
                <w:lang w:eastAsia="en-US"/>
              </w:rPr>
              <w:t xml:space="preserve">, ki </w:t>
            </w:r>
            <w:r w:rsidR="00C3682D" w:rsidRPr="00772522">
              <w:rPr>
                <w:lang w:eastAsia="en-US"/>
              </w:rPr>
              <w:t>so enaki ali presegajo</w:t>
            </w:r>
            <w:r w:rsidR="00431750" w:rsidRPr="00772522">
              <w:rPr>
                <w:lang w:eastAsia="en-US"/>
              </w:rPr>
              <w:t xml:space="preserve"> 80 stopinj. Po zajemu </w:t>
            </w:r>
            <w:r w:rsidR="006B09F1" w:rsidRPr="00772522">
              <w:rPr>
                <w:lang w:eastAsia="en-US"/>
              </w:rPr>
              <w:t>2D/</w:t>
            </w:r>
            <w:r w:rsidR="00431750" w:rsidRPr="00772522">
              <w:rPr>
                <w:lang w:eastAsia="en-US"/>
              </w:rPr>
              <w:t>3D podatkov</w:t>
            </w:r>
            <w:r w:rsidR="006B09F1" w:rsidRPr="00772522">
              <w:rPr>
                <w:lang w:eastAsia="en-US"/>
              </w:rPr>
              <w:t xml:space="preserve"> (slike)</w:t>
            </w:r>
            <w:r w:rsidR="00431750" w:rsidRPr="00772522">
              <w:rPr>
                <w:lang w:eastAsia="en-US"/>
              </w:rPr>
              <w:t xml:space="preserve"> mora progra</w:t>
            </w:r>
            <w:r w:rsidR="00431750" w:rsidRPr="00A8268B">
              <w:rPr>
                <w:lang w:eastAsia="en-US"/>
              </w:rPr>
              <w:t xml:space="preserve">mska oprema omogočati </w:t>
            </w:r>
            <w:r w:rsidR="001A1D11" w:rsidRPr="00A8268B">
              <w:rPr>
                <w:lang w:eastAsia="en-US"/>
              </w:rPr>
              <w:t xml:space="preserve">točen in </w:t>
            </w:r>
            <w:r w:rsidR="006B09F1" w:rsidRPr="00A8268B">
              <w:rPr>
                <w:lang w:eastAsia="en-US"/>
              </w:rPr>
              <w:t>širok nabor</w:t>
            </w:r>
            <w:r w:rsidR="00431750" w:rsidRPr="00A8268B">
              <w:rPr>
                <w:lang w:eastAsia="en-US"/>
              </w:rPr>
              <w:t xml:space="preserve"> meritev in analiz (debelina plasti, meritve prerezov, razlike v višini, i</w:t>
            </w:r>
            <w:r w:rsidR="006B09F1" w:rsidRPr="00A8268B">
              <w:rPr>
                <w:lang w:eastAsia="en-US"/>
              </w:rPr>
              <w:t>pd</w:t>
            </w:r>
            <w:r w:rsidR="00431750" w:rsidRPr="00A8268B">
              <w:rPr>
                <w:lang w:eastAsia="en-US"/>
              </w:rPr>
              <w:t>.). Ker je dostikrat površina vzorcev nagnjena</w:t>
            </w:r>
            <w:r w:rsidR="002875B1" w:rsidRPr="00A8268B">
              <w:rPr>
                <w:lang w:eastAsia="en-US"/>
              </w:rPr>
              <w:t>,</w:t>
            </w:r>
            <w:r w:rsidR="00431750" w:rsidRPr="00A8268B">
              <w:rPr>
                <w:lang w:eastAsia="en-US"/>
              </w:rPr>
              <w:t xml:space="preserve"> mora sistem omogočati kompenzacijo nagiba vzorca. Sistem mora prav tako omogočati hkratno zajemanje, analizo in primerjavo več</w:t>
            </w:r>
            <w:r w:rsidR="00C3682D" w:rsidRPr="00A8268B">
              <w:rPr>
                <w:lang w:eastAsia="en-US"/>
              </w:rPr>
              <w:t>ih</w:t>
            </w:r>
            <w:r w:rsidR="00431750" w:rsidRPr="00A8268B">
              <w:rPr>
                <w:lang w:eastAsia="en-US"/>
              </w:rPr>
              <w:t xml:space="preserve"> vzorcev. </w:t>
            </w:r>
            <w:r w:rsidR="006B09F1" w:rsidRPr="00A8268B">
              <w:rPr>
                <w:lang w:eastAsia="en-US"/>
              </w:rPr>
              <w:t>P</w:t>
            </w:r>
            <w:r w:rsidR="00431750" w:rsidRPr="00A8268B">
              <w:rPr>
                <w:lang w:eastAsia="en-US"/>
              </w:rPr>
              <w:t>rogramska oprema</w:t>
            </w:r>
            <w:r w:rsidR="006B09F1" w:rsidRPr="00A8268B">
              <w:rPr>
                <w:lang w:eastAsia="en-US"/>
              </w:rPr>
              <w:t xml:space="preserve"> mora</w:t>
            </w:r>
            <w:r w:rsidR="00431750" w:rsidRPr="00A8268B">
              <w:rPr>
                <w:lang w:eastAsia="en-US"/>
              </w:rPr>
              <w:t xml:space="preserve"> omogočati </w:t>
            </w:r>
            <w:r w:rsidR="006B09F1" w:rsidRPr="00A8268B">
              <w:rPr>
                <w:lang w:eastAsia="en-US"/>
              </w:rPr>
              <w:t>naknadno analizo</w:t>
            </w:r>
            <w:r w:rsidR="00431750" w:rsidRPr="00A8268B">
              <w:rPr>
                <w:lang w:eastAsia="en-US"/>
              </w:rPr>
              <w:t xml:space="preserve"> slik</w:t>
            </w:r>
            <w:r w:rsidR="006B09F1" w:rsidRPr="00A8268B">
              <w:rPr>
                <w:lang w:eastAsia="en-US"/>
              </w:rPr>
              <w:t xml:space="preserve"> vzorc</w:t>
            </w:r>
            <w:r w:rsidR="00C3682D" w:rsidRPr="00A8268B">
              <w:rPr>
                <w:lang w:eastAsia="en-US"/>
              </w:rPr>
              <w:t>ev</w:t>
            </w:r>
            <w:r w:rsidR="00431750" w:rsidRPr="00A8268B">
              <w:rPr>
                <w:lang w:eastAsia="en-US"/>
              </w:rPr>
              <w:t xml:space="preserve">, kot </w:t>
            </w:r>
            <w:r w:rsidR="006B09F1" w:rsidRPr="00A8268B">
              <w:rPr>
                <w:lang w:eastAsia="en-US"/>
              </w:rPr>
              <w:t xml:space="preserve">je </w:t>
            </w:r>
            <w:r w:rsidR="00431750" w:rsidRPr="00A8268B">
              <w:rPr>
                <w:lang w:eastAsia="en-US"/>
              </w:rPr>
              <w:t>merjenje volumna, višine, HDR funkcija</w:t>
            </w:r>
            <w:r w:rsidR="006B09F1" w:rsidRPr="00A8268B">
              <w:rPr>
                <w:lang w:eastAsia="en-US"/>
              </w:rPr>
              <w:t>, ipd</w:t>
            </w:r>
            <w:r w:rsidR="00431750" w:rsidRPr="00A8268B">
              <w:rPr>
                <w:lang w:eastAsia="en-US"/>
              </w:rPr>
              <w:t>.</w:t>
            </w:r>
          </w:p>
          <w:p w14:paraId="76C0E451" w14:textId="77777777" w:rsidR="00762A8B" w:rsidRPr="00A8268B" w:rsidRDefault="00762A8B" w:rsidP="000924F4">
            <w:pPr>
              <w:rPr>
                <w:rFonts w:cstheme="minorHAnsi"/>
                <w:b/>
              </w:rPr>
            </w:pPr>
          </w:p>
          <w:p w14:paraId="7CD3B51A" w14:textId="77777777" w:rsidR="003C4A95" w:rsidRPr="00A8268B" w:rsidRDefault="003C4A95" w:rsidP="00762A8B">
            <w:pPr>
              <w:rPr>
                <w:rFonts w:ascii="Calibri" w:hAnsi="Calibri" w:cs="Times New Roman"/>
              </w:rPr>
            </w:pPr>
          </w:p>
          <w:p w14:paraId="60D798A2" w14:textId="77777777" w:rsidR="003C4A95" w:rsidRPr="00A8268B" w:rsidRDefault="003C4A95" w:rsidP="00762A8B">
            <w:pPr>
              <w:rPr>
                <w:rFonts w:ascii="Calibri" w:hAnsi="Calibri" w:cs="Times New Roman"/>
              </w:rPr>
            </w:pPr>
          </w:p>
          <w:p w14:paraId="4A077829" w14:textId="77777777" w:rsidR="003C4A95" w:rsidRPr="00A8268B" w:rsidRDefault="003C4A95" w:rsidP="00762A8B">
            <w:pPr>
              <w:rPr>
                <w:rFonts w:ascii="Calibri" w:hAnsi="Calibri" w:cs="Times New Roman"/>
              </w:rPr>
            </w:pPr>
          </w:p>
          <w:p w14:paraId="1B9999A9" w14:textId="77777777" w:rsidR="003C4A95" w:rsidRPr="00A8268B" w:rsidRDefault="003C4A95" w:rsidP="00762A8B">
            <w:pPr>
              <w:rPr>
                <w:rFonts w:ascii="Calibri" w:hAnsi="Calibri" w:cs="Times New Roman"/>
              </w:rPr>
            </w:pPr>
          </w:p>
          <w:p w14:paraId="6103EC2A" w14:textId="49C1E074" w:rsidR="00762A8B" w:rsidRPr="00A8268B" w:rsidRDefault="00762A8B" w:rsidP="00762A8B">
            <w:pPr>
              <w:rPr>
                <w:rFonts w:ascii="Calibri" w:hAnsi="Calibri" w:cs="Times New Roman"/>
              </w:rPr>
            </w:pPr>
            <w:r w:rsidRPr="00A8268B">
              <w:rPr>
                <w:rFonts w:ascii="Calibri" w:hAnsi="Calibri" w:cs="Times New Roman"/>
              </w:rPr>
              <w:lastRenderedPageBreak/>
              <w:t xml:space="preserve">V nadaljevanju so podane minimalne tehnične zahteve. Ponudba mora </w:t>
            </w:r>
            <w:r w:rsidR="00061EB4" w:rsidRPr="00A8268B">
              <w:rPr>
                <w:rFonts w:ascii="Calibri" w:hAnsi="Calibri" w:cs="Times New Roman"/>
              </w:rPr>
              <w:t>izpolnjevati</w:t>
            </w:r>
            <w:r w:rsidRPr="00A8268B">
              <w:rPr>
                <w:rFonts w:ascii="Calibri" w:hAnsi="Calibri" w:cs="Times New Roman"/>
              </w:rPr>
              <w:t xml:space="preserve"> ali presegati vse minimalne tehnične zahteve.</w:t>
            </w:r>
          </w:p>
          <w:p w14:paraId="1D63154B" w14:textId="3C3FCDA4" w:rsidR="00762A8B" w:rsidRPr="00A8268B" w:rsidRDefault="00762A8B" w:rsidP="000924F4">
            <w:pPr>
              <w:rPr>
                <w:rFonts w:cstheme="minorHAnsi"/>
                <w:b/>
              </w:rPr>
            </w:pPr>
          </w:p>
        </w:tc>
        <w:tc>
          <w:tcPr>
            <w:tcW w:w="6997" w:type="dxa"/>
          </w:tcPr>
          <w:p w14:paraId="2DC7A04F" w14:textId="6397CBB9" w:rsidR="00762A8B" w:rsidRPr="00BA1507" w:rsidRDefault="00386ACD" w:rsidP="00762A8B">
            <w:pPr>
              <w:rPr>
                <w:rFonts w:cstheme="minorHAnsi"/>
                <w:b/>
                <w:i/>
                <w:lang w:val="en-GB"/>
              </w:rPr>
            </w:pPr>
            <w:r w:rsidRPr="00BA1507">
              <w:rPr>
                <w:rFonts w:cstheme="minorHAnsi"/>
                <w:b/>
                <w:i/>
                <w:lang w:val="en-GB"/>
              </w:rPr>
              <w:lastRenderedPageBreak/>
              <w:t>3D Laser Scanning Confocal Microscope</w:t>
            </w:r>
          </w:p>
          <w:p w14:paraId="3AD1A514" w14:textId="77777777" w:rsidR="00762A8B" w:rsidRPr="005F4D26" w:rsidRDefault="00762A8B" w:rsidP="000924F4">
            <w:pPr>
              <w:rPr>
                <w:rFonts w:cstheme="minorHAnsi"/>
                <w:b/>
                <w:lang w:val="en-GB"/>
              </w:rPr>
            </w:pPr>
          </w:p>
          <w:p w14:paraId="17B6B0DB" w14:textId="4766DB92" w:rsidR="00762A8B" w:rsidRPr="009A10C8" w:rsidRDefault="00762A8B" w:rsidP="00762A8B">
            <w:pPr>
              <w:spacing w:line="276" w:lineRule="auto"/>
              <w:rPr>
                <w:rFonts w:eastAsia="Times New Roman" w:cstheme="minorHAnsi"/>
                <w:iCs/>
                <w:lang w:val="en-GB"/>
              </w:rPr>
            </w:pPr>
            <w:r w:rsidRPr="005F4D26">
              <w:rPr>
                <w:rFonts w:eastAsia="Times New Roman" w:cstheme="minorHAnsi"/>
                <w:iCs/>
                <w:lang w:val="en-GB"/>
              </w:rPr>
              <w:t xml:space="preserve">University of Maribor is </w:t>
            </w:r>
            <w:r w:rsidR="002875B1" w:rsidRPr="005F4D26">
              <w:rPr>
                <w:rFonts w:eastAsia="Times New Roman" w:cstheme="minorHAnsi"/>
                <w:iCs/>
                <w:lang w:val="en-GB"/>
              </w:rPr>
              <w:t xml:space="preserve">purchasing </w:t>
            </w:r>
            <w:r w:rsidR="00431750" w:rsidRPr="005F4D26">
              <w:rPr>
                <w:rFonts w:eastAsia="Times New Roman" w:cstheme="minorHAnsi"/>
                <w:iCs/>
                <w:lang w:val="en-GB"/>
              </w:rPr>
              <w:t xml:space="preserve">a </w:t>
            </w:r>
            <w:r w:rsidR="00431750" w:rsidRPr="005F4D26">
              <w:rPr>
                <w:rFonts w:cs="Tahoma"/>
                <w:iCs/>
                <w:color w:val="000000"/>
                <w:lang w:val="en-US"/>
              </w:rPr>
              <w:t>3D Laser Scanning Confocal Microscope</w:t>
            </w:r>
            <w:r w:rsidR="00431750" w:rsidRPr="005F4D26">
              <w:rPr>
                <w:rFonts w:cs="Tahoma"/>
                <w:b/>
                <w:bCs/>
                <w:iCs/>
                <w:color w:val="000000"/>
                <w:lang w:val="en-US"/>
              </w:rPr>
              <w:t xml:space="preserve"> </w:t>
            </w:r>
            <w:r w:rsidR="00431750" w:rsidRPr="005F4D26">
              <w:rPr>
                <w:rFonts w:cs="Tahoma"/>
                <w:bCs/>
                <w:iCs/>
                <w:color w:val="000000"/>
                <w:lang w:val="en-US"/>
              </w:rPr>
              <w:t>with motorized</w:t>
            </w:r>
            <w:r w:rsidR="009A10C8">
              <w:rPr>
                <w:rFonts w:cs="Tahoma"/>
                <w:bCs/>
                <w:iCs/>
                <w:color w:val="000000"/>
                <w:lang w:val="en-US"/>
              </w:rPr>
              <w:t xml:space="preserve"> sample stage</w:t>
            </w:r>
            <w:r w:rsidR="00431750" w:rsidRPr="005F4D26">
              <w:rPr>
                <w:rFonts w:cs="Tahoma"/>
                <w:bCs/>
                <w:iCs/>
                <w:color w:val="000000"/>
                <w:lang w:val="en-US"/>
              </w:rPr>
              <w:t xml:space="preserve">, measurement head, </w:t>
            </w:r>
            <w:r w:rsidR="00431750" w:rsidRPr="00C906CB">
              <w:rPr>
                <w:rFonts w:cs="Tahoma"/>
                <w:bCs/>
                <w:iCs/>
                <w:color w:val="000000"/>
                <w:lang w:val="en-US"/>
              </w:rPr>
              <w:t>controller</w:t>
            </w:r>
            <w:r w:rsidR="00C906CB">
              <w:rPr>
                <w:rFonts w:cs="Tahoma"/>
                <w:bCs/>
                <w:iCs/>
                <w:color w:val="000000"/>
                <w:lang w:val="en-US"/>
              </w:rPr>
              <w:t>,</w:t>
            </w:r>
            <w:r w:rsidR="00431750" w:rsidRPr="00C906CB">
              <w:rPr>
                <w:rFonts w:cs="Tahoma"/>
                <w:bCs/>
                <w:iCs/>
                <w:color w:val="000000"/>
                <w:lang w:val="en-US"/>
              </w:rPr>
              <w:t xml:space="preserve"> and </w:t>
            </w:r>
            <w:r w:rsidR="00B0677A" w:rsidRPr="00C906CB">
              <w:rPr>
                <w:rFonts w:cs="Tahoma"/>
                <w:bCs/>
                <w:iCs/>
                <w:color w:val="000000"/>
                <w:lang w:val="en-US"/>
              </w:rPr>
              <w:t xml:space="preserve">dedicated </w:t>
            </w:r>
            <w:r w:rsidR="00431750" w:rsidRPr="00C906CB">
              <w:rPr>
                <w:rFonts w:cs="Tahoma"/>
                <w:bCs/>
                <w:iCs/>
                <w:color w:val="000000"/>
                <w:lang w:val="en-US"/>
              </w:rPr>
              <w:t>PC with software</w:t>
            </w:r>
            <w:r w:rsidR="00431750" w:rsidRPr="005F4D26">
              <w:rPr>
                <w:rFonts w:cs="Tahoma"/>
                <w:bCs/>
                <w:iCs/>
                <w:color w:val="000000"/>
                <w:lang w:val="en-US"/>
              </w:rPr>
              <w:t xml:space="preserve"> for image processing and manipulation and </w:t>
            </w:r>
            <w:r w:rsidR="001872E9" w:rsidRPr="005F4D26">
              <w:rPr>
                <w:rFonts w:cs="Tahoma"/>
                <w:bCs/>
                <w:iCs/>
                <w:color w:val="000000"/>
                <w:lang w:val="en-US"/>
              </w:rPr>
              <w:t xml:space="preserve">sample </w:t>
            </w:r>
            <w:r w:rsidR="00431750" w:rsidRPr="005F4D26">
              <w:rPr>
                <w:rFonts w:cs="Tahoma"/>
                <w:bCs/>
                <w:iCs/>
                <w:color w:val="000000"/>
                <w:lang w:val="en-US"/>
              </w:rPr>
              <w:t xml:space="preserve">analysis. Height display resolution must be </w:t>
            </w:r>
            <w:r w:rsidR="00F3434E" w:rsidRPr="005F4D26">
              <w:rPr>
                <w:rFonts w:cs="Tahoma"/>
                <w:bCs/>
                <w:iCs/>
                <w:color w:val="000000"/>
                <w:lang w:val="en-US"/>
              </w:rPr>
              <w:t xml:space="preserve">equal or better </w:t>
            </w:r>
            <w:r w:rsidR="007C2CE0">
              <w:rPr>
                <w:rFonts w:cs="Tahoma"/>
                <w:bCs/>
                <w:iCs/>
                <w:color w:val="000000"/>
                <w:lang w:val="en-US"/>
              </w:rPr>
              <w:t>than</w:t>
            </w:r>
            <w:r w:rsidR="00F72A82" w:rsidRPr="005F4D26">
              <w:rPr>
                <w:rFonts w:cs="Tahoma"/>
                <w:bCs/>
                <w:iCs/>
                <w:color w:val="000000"/>
                <w:lang w:val="en-US"/>
              </w:rPr>
              <w:t xml:space="preserve"> </w:t>
            </w:r>
            <w:r w:rsidR="00431750" w:rsidRPr="005F4D26">
              <w:rPr>
                <w:rFonts w:cs="Tahoma"/>
                <w:bCs/>
                <w:iCs/>
                <w:color w:val="000000"/>
                <w:lang w:val="en-US"/>
              </w:rPr>
              <w:t>0.5 nm while width display resolution must be</w:t>
            </w:r>
            <w:r w:rsidR="002571A7">
              <w:rPr>
                <w:rFonts w:cs="Tahoma"/>
                <w:bCs/>
                <w:iCs/>
                <w:color w:val="000000"/>
                <w:lang w:val="en-US"/>
              </w:rPr>
              <w:t xml:space="preserve"> </w:t>
            </w:r>
            <w:r w:rsidR="00F3434E" w:rsidRPr="005F4D26">
              <w:rPr>
                <w:rFonts w:cs="Tahoma"/>
                <w:bCs/>
                <w:iCs/>
                <w:color w:val="000000"/>
                <w:lang w:val="en-US"/>
              </w:rPr>
              <w:t xml:space="preserve">equal or better than </w:t>
            </w:r>
            <w:r w:rsidR="00431750" w:rsidRPr="005F4D26">
              <w:rPr>
                <w:rFonts w:cs="Tahoma"/>
                <w:bCs/>
                <w:iCs/>
                <w:color w:val="000000"/>
                <w:lang w:val="en-US"/>
              </w:rPr>
              <w:t xml:space="preserve">1 nm. Motorized </w:t>
            </w:r>
            <w:r w:rsidR="00F72A82" w:rsidRPr="005F4D26">
              <w:rPr>
                <w:rFonts w:cs="Tahoma"/>
                <w:bCs/>
                <w:iCs/>
                <w:color w:val="000000"/>
                <w:lang w:val="en-US"/>
              </w:rPr>
              <w:t xml:space="preserve">X and Y </w:t>
            </w:r>
            <w:r w:rsidR="00431750" w:rsidRPr="005F4D26">
              <w:rPr>
                <w:rFonts w:cs="Tahoma"/>
                <w:bCs/>
                <w:iCs/>
                <w:color w:val="000000"/>
                <w:lang w:val="en-US"/>
              </w:rPr>
              <w:t>stage</w:t>
            </w:r>
            <w:r w:rsidR="00F72A82" w:rsidRPr="005F4D26">
              <w:rPr>
                <w:rFonts w:cs="Tahoma"/>
                <w:bCs/>
                <w:iCs/>
                <w:color w:val="000000"/>
                <w:lang w:val="en-US"/>
              </w:rPr>
              <w:t>s</w:t>
            </w:r>
            <w:r w:rsidR="00431750" w:rsidRPr="005F4D26">
              <w:rPr>
                <w:rFonts w:cs="Tahoma"/>
                <w:bCs/>
                <w:iCs/>
                <w:color w:val="000000"/>
                <w:lang w:val="en-US"/>
              </w:rPr>
              <w:t xml:space="preserve"> must allow </w:t>
            </w:r>
            <w:r w:rsidR="00D91D93" w:rsidRPr="005F4D26">
              <w:rPr>
                <w:rFonts w:cs="Tahoma"/>
                <w:bCs/>
                <w:iCs/>
                <w:color w:val="000000"/>
                <w:lang w:val="en-US"/>
              </w:rPr>
              <w:t xml:space="preserve">sample </w:t>
            </w:r>
            <w:r w:rsidR="00431750" w:rsidRPr="005F4D26">
              <w:rPr>
                <w:rFonts w:cs="Tahoma"/>
                <w:bCs/>
                <w:iCs/>
                <w:color w:val="000000"/>
                <w:lang w:val="en-US"/>
              </w:rPr>
              <w:t>movements</w:t>
            </w:r>
            <w:r w:rsidR="00F72A82" w:rsidRPr="005F4D26">
              <w:rPr>
                <w:rFonts w:cs="Tahoma"/>
                <w:bCs/>
                <w:iCs/>
                <w:color w:val="000000"/>
                <w:lang w:val="en-US"/>
              </w:rPr>
              <w:t xml:space="preserve"> </w:t>
            </w:r>
            <w:r w:rsidR="00D91D93" w:rsidRPr="005F4D26">
              <w:rPr>
                <w:rFonts w:cs="Tahoma"/>
                <w:bCs/>
                <w:iCs/>
                <w:color w:val="000000"/>
                <w:lang w:val="en-US"/>
              </w:rPr>
              <w:t xml:space="preserve">in the range </w:t>
            </w:r>
            <w:r w:rsidR="00F72A82" w:rsidRPr="005F4D26">
              <w:rPr>
                <w:rFonts w:cs="Tahoma"/>
                <w:bCs/>
                <w:iCs/>
                <w:color w:val="000000"/>
                <w:lang w:val="en-US"/>
              </w:rPr>
              <w:t>of 100 mm</w:t>
            </w:r>
            <w:r w:rsidR="009A10C8">
              <w:rPr>
                <w:rFonts w:cs="Tahoma"/>
                <w:bCs/>
                <w:iCs/>
                <w:color w:val="000000"/>
                <w:lang w:val="en-US"/>
              </w:rPr>
              <w:t xml:space="preserve"> </w:t>
            </w:r>
            <w:r w:rsidR="002D441F">
              <w:rPr>
                <w:rFonts w:cs="Tahoma"/>
                <w:bCs/>
                <w:iCs/>
                <w:color w:val="000000"/>
                <w:lang w:val="en-US"/>
              </w:rPr>
              <w:t xml:space="preserve">or </w:t>
            </w:r>
            <w:r w:rsidR="009A10C8">
              <w:rPr>
                <w:rFonts w:cs="Tahoma"/>
                <w:bCs/>
                <w:iCs/>
                <w:color w:val="000000"/>
                <w:lang w:val="en-US"/>
              </w:rPr>
              <w:t>better.</w:t>
            </w:r>
            <w:r w:rsidR="00431750" w:rsidRPr="005F4D26">
              <w:rPr>
                <w:rFonts w:cs="Tahoma"/>
                <w:bCs/>
                <w:iCs/>
                <w:color w:val="000000"/>
                <w:lang w:val="en-US"/>
              </w:rPr>
              <w:t xml:space="preserve"> </w:t>
            </w:r>
            <w:r w:rsidR="00E756FD" w:rsidRPr="005F4D26">
              <w:rPr>
                <w:rFonts w:cs="Tahoma"/>
                <w:bCs/>
                <w:iCs/>
                <w:color w:val="000000"/>
                <w:lang w:val="en-US"/>
              </w:rPr>
              <w:t xml:space="preserve">The system configuration must allow and include suitable lenses and </w:t>
            </w:r>
            <w:r w:rsidR="007C2CE0">
              <w:rPr>
                <w:rFonts w:cs="Tahoma"/>
                <w:bCs/>
                <w:iCs/>
                <w:color w:val="000000"/>
                <w:lang w:val="en-US"/>
              </w:rPr>
              <w:t xml:space="preserve">a </w:t>
            </w:r>
            <w:r w:rsidR="00431750" w:rsidRPr="005F4D26">
              <w:rPr>
                <w:rFonts w:cs="Tahoma"/>
                <w:bCs/>
                <w:iCs/>
                <w:color w:val="000000"/>
                <w:lang w:val="en-US"/>
              </w:rPr>
              <w:t xml:space="preserve">system </w:t>
            </w:r>
            <w:r w:rsidR="003511E7" w:rsidRPr="005F4D26">
              <w:rPr>
                <w:rFonts w:cs="Tahoma"/>
                <w:bCs/>
                <w:iCs/>
                <w:color w:val="000000"/>
                <w:lang w:val="en-US"/>
              </w:rPr>
              <w:t>for</w:t>
            </w:r>
            <w:r w:rsidR="00431750" w:rsidRPr="005F4D26">
              <w:rPr>
                <w:rFonts w:cs="Tahoma"/>
                <w:bCs/>
                <w:iCs/>
                <w:color w:val="000000"/>
                <w:lang w:val="en-US"/>
              </w:rPr>
              <w:t xml:space="preserve"> automated exchange</w:t>
            </w:r>
            <w:r w:rsidR="002571A7">
              <w:rPr>
                <w:rFonts w:cs="Tahoma"/>
                <w:bCs/>
                <w:iCs/>
                <w:color w:val="000000"/>
                <w:lang w:val="en-US"/>
              </w:rPr>
              <w:t xml:space="preserve"> of</w:t>
            </w:r>
            <w:r w:rsidR="00431750" w:rsidRPr="005F4D26">
              <w:rPr>
                <w:rFonts w:cs="Tahoma"/>
                <w:bCs/>
                <w:iCs/>
                <w:color w:val="000000"/>
                <w:lang w:val="en-US"/>
              </w:rPr>
              <w:t xml:space="preserve"> magnifying lenses</w:t>
            </w:r>
            <w:r w:rsidR="00D62706">
              <w:rPr>
                <w:rFonts w:cs="Tahoma"/>
                <w:bCs/>
                <w:iCs/>
                <w:color w:val="000000"/>
                <w:lang w:val="en-US"/>
              </w:rPr>
              <w:t>, which</w:t>
            </w:r>
            <w:r w:rsidR="00431750" w:rsidRPr="005F4D26">
              <w:rPr>
                <w:rFonts w:cs="Tahoma"/>
                <w:bCs/>
                <w:iCs/>
                <w:color w:val="000000"/>
                <w:lang w:val="en-US"/>
              </w:rPr>
              <w:t xml:space="preserve"> must </w:t>
            </w:r>
            <w:r w:rsidR="00F72A82" w:rsidRPr="005F4D26">
              <w:rPr>
                <w:rFonts w:cs="Tahoma"/>
                <w:bCs/>
                <w:iCs/>
                <w:color w:val="000000"/>
                <w:lang w:val="en-US"/>
              </w:rPr>
              <w:t>support</w:t>
            </w:r>
            <w:r w:rsidR="00431750" w:rsidRPr="005F4D26">
              <w:rPr>
                <w:rFonts w:cs="Tahoma"/>
                <w:bCs/>
                <w:iCs/>
                <w:color w:val="000000"/>
                <w:lang w:val="en-US"/>
              </w:rPr>
              <w:t xml:space="preserve"> display magnification </w:t>
            </w:r>
            <w:r w:rsidR="000F7985" w:rsidRPr="005F4D26">
              <w:rPr>
                <w:rFonts w:cs="Tahoma"/>
                <w:bCs/>
                <w:iCs/>
                <w:color w:val="000000"/>
                <w:lang w:val="en-US"/>
              </w:rPr>
              <w:t xml:space="preserve">of </w:t>
            </w:r>
            <w:r w:rsidR="00431750" w:rsidRPr="005F4D26">
              <w:rPr>
                <w:rFonts w:cs="Tahoma"/>
                <w:bCs/>
                <w:iCs/>
                <w:color w:val="000000"/>
                <w:lang w:val="en-US"/>
              </w:rPr>
              <w:t>20000x</w:t>
            </w:r>
            <w:r w:rsidR="00F72A82" w:rsidRPr="005F4D26">
              <w:rPr>
                <w:rFonts w:cs="Tahoma"/>
                <w:bCs/>
                <w:iCs/>
                <w:color w:val="000000"/>
                <w:lang w:val="en-US"/>
              </w:rPr>
              <w:t xml:space="preserve"> or higher</w:t>
            </w:r>
            <w:r w:rsidR="00431750" w:rsidRPr="005F4D26">
              <w:rPr>
                <w:rFonts w:cs="Tahoma"/>
                <w:bCs/>
                <w:iCs/>
                <w:color w:val="000000"/>
                <w:lang w:val="en-US"/>
              </w:rPr>
              <w:t xml:space="preserve">. Focusing of </w:t>
            </w:r>
            <w:r w:rsidR="00EC2B12">
              <w:rPr>
                <w:rFonts w:cs="Tahoma"/>
                <w:bCs/>
                <w:iCs/>
                <w:color w:val="000000"/>
                <w:lang w:val="en-US"/>
              </w:rPr>
              <w:t xml:space="preserve">the </w:t>
            </w:r>
            <w:r w:rsidR="00431750" w:rsidRPr="005F4D26">
              <w:rPr>
                <w:rFonts w:cs="Tahoma"/>
                <w:bCs/>
                <w:iCs/>
                <w:color w:val="000000"/>
                <w:lang w:val="en-US"/>
              </w:rPr>
              <w:t xml:space="preserve">magnified target area must be automatic. System must be capable of acquiring </w:t>
            </w:r>
            <w:r w:rsidR="00A8268B">
              <w:rPr>
                <w:rFonts w:cs="Tahoma"/>
                <w:bCs/>
                <w:iCs/>
                <w:color w:val="000000"/>
                <w:lang w:val="en-US"/>
              </w:rPr>
              <w:t>images</w:t>
            </w:r>
            <w:r w:rsidR="00431750" w:rsidRPr="005F4D26">
              <w:rPr>
                <w:rFonts w:cs="Tahoma"/>
                <w:bCs/>
                <w:iCs/>
                <w:color w:val="000000"/>
                <w:lang w:val="en-US"/>
              </w:rPr>
              <w:t xml:space="preserve"> and 3D images of larger areas (picture stitching capabilities). </w:t>
            </w:r>
            <w:r w:rsidR="005E20A9">
              <w:rPr>
                <w:rFonts w:cs="Tahoma"/>
                <w:bCs/>
                <w:iCs/>
                <w:color w:val="000000"/>
                <w:lang w:val="en-US"/>
              </w:rPr>
              <w:t>The s</w:t>
            </w:r>
            <w:r w:rsidR="00431750" w:rsidRPr="005F4D26">
              <w:rPr>
                <w:rFonts w:cs="Tahoma"/>
                <w:bCs/>
                <w:iCs/>
                <w:color w:val="000000"/>
                <w:lang w:val="en-US"/>
              </w:rPr>
              <w:t xml:space="preserve">ystem must allow </w:t>
            </w:r>
            <w:r w:rsidR="005E20A9">
              <w:rPr>
                <w:rFonts w:cs="Tahoma"/>
                <w:bCs/>
                <w:iCs/>
                <w:color w:val="000000"/>
                <w:lang w:val="en-US"/>
              </w:rPr>
              <w:t xml:space="preserve">the </w:t>
            </w:r>
            <w:r w:rsidR="00431750" w:rsidRPr="005F4D26">
              <w:rPr>
                <w:rFonts w:cs="Tahoma"/>
                <w:bCs/>
                <w:iCs/>
                <w:color w:val="000000"/>
                <w:lang w:val="en-US"/>
              </w:rPr>
              <w:t xml:space="preserve">combining </w:t>
            </w:r>
            <w:r w:rsidR="005E20A9">
              <w:rPr>
                <w:rFonts w:cs="Tahoma"/>
                <w:bCs/>
                <w:iCs/>
                <w:color w:val="000000"/>
                <w:lang w:val="en-US"/>
              </w:rPr>
              <w:t xml:space="preserve">of </w:t>
            </w:r>
            <w:r w:rsidR="00431750" w:rsidRPr="005F4D26">
              <w:rPr>
                <w:rFonts w:cs="Tahoma"/>
                <w:bCs/>
                <w:iCs/>
                <w:color w:val="000000"/>
                <w:lang w:val="en-US"/>
              </w:rPr>
              <w:t>3D scanned images with optical images to achieve realistic and colorful 3D image</w:t>
            </w:r>
            <w:r w:rsidR="00F72A82" w:rsidRPr="005F4D26">
              <w:rPr>
                <w:rFonts w:cs="Tahoma"/>
                <w:bCs/>
                <w:iCs/>
                <w:color w:val="000000"/>
                <w:lang w:val="en-US"/>
              </w:rPr>
              <w:t>s</w:t>
            </w:r>
            <w:r w:rsidR="00431750" w:rsidRPr="005F4D26">
              <w:rPr>
                <w:rFonts w:cs="Tahoma"/>
                <w:bCs/>
                <w:iCs/>
                <w:color w:val="000000"/>
                <w:lang w:val="en-US"/>
              </w:rPr>
              <w:t xml:space="preserve">. </w:t>
            </w:r>
            <w:r w:rsidR="00431750" w:rsidRPr="00772522">
              <w:rPr>
                <w:rFonts w:cs="Tahoma"/>
                <w:bCs/>
                <w:iCs/>
                <w:color w:val="000000"/>
                <w:lang w:val="en-US"/>
              </w:rPr>
              <w:t xml:space="preserve">Most importantly, </w:t>
            </w:r>
            <w:r w:rsidR="00772522">
              <w:rPr>
                <w:rFonts w:cs="Tahoma"/>
                <w:bCs/>
                <w:iCs/>
                <w:color w:val="000000"/>
                <w:lang w:val="en-US"/>
              </w:rPr>
              <w:t xml:space="preserve">the </w:t>
            </w:r>
            <w:r w:rsidR="00431750" w:rsidRPr="00772522">
              <w:rPr>
                <w:rFonts w:cs="Tahoma"/>
                <w:bCs/>
                <w:iCs/>
                <w:color w:val="000000"/>
                <w:lang w:val="en-US"/>
              </w:rPr>
              <w:t xml:space="preserve">system must be capable of 3D scanning optically transparent samples with high resolution </w:t>
            </w:r>
            <w:r w:rsidR="00C62DD0" w:rsidRPr="00772522">
              <w:rPr>
                <w:rFonts w:cs="Tahoma"/>
                <w:bCs/>
                <w:iCs/>
                <w:color w:val="000000"/>
                <w:lang w:val="en-US"/>
              </w:rPr>
              <w:t>for</w:t>
            </w:r>
            <w:r w:rsidR="00C3682D" w:rsidRPr="00772522">
              <w:rPr>
                <w:rFonts w:cs="Tahoma"/>
                <w:bCs/>
                <w:iCs/>
                <w:color w:val="000000"/>
                <w:lang w:val="en-US"/>
              </w:rPr>
              <w:t xml:space="preserve"> sample</w:t>
            </w:r>
            <w:r w:rsidR="00C62DD0" w:rsidRPr="00772522">
              <w:rPr>
                <w:rFonts w:cs="Tahoma"/>
                <w:bCs/>
                <w:iCs/>
                <w:color w:val="000000"/>
                <w:lang w:val="en-US"/>
              </w:rPr>
              <w:t>s</w:t>
            </w:r>
            <w:r w:rsidR="00431750" w:rsidRPr="00772522">
              <w:rPr>
                <w:rFonts w:cs="Tahoma"/>
                <w:bCs/>
                <w:iCs/>
                <w:color w:val="000000"/>
                <w:lang w:val="en-US"/>
              </w:rPr>
              <w:t xml:space="preserve"> </w:t>
            </w:r>
            <w:r w:rsidR="00C62DD0" w:rsidRPr="00772522">
              <w:rPr>
                <w:rFonts w:cs="Tahoma"/>
                <w:bCs/>
                <w:iCs/>
                <w:color w:val="000000"/>
                <w:lang w:val="en-US"/>
              </w:rPr>
              <w:t xml:space="preserve">with </w:t>
            </w:r>
            <w:r w:rsidR="00431750" w:rsidRPr="00772522">
              <w:rPr>
                <w:rFonts w:cs="Tahoma"/>
                <w:bCs/>
                <w:iCs/>
                <w:color w:val="000000"/>
                <w:lang w:val="en-US"/>
              </w:rPr>
              <w:t xml:space="preserve">angles </w:t>
            </w:r>
            <w:r w:rsidR="000F7985" w:rsidRPr="00772522">
              <w:rPr>
                <w:rFonts w:cs="Tahoma"/>
                <w:bCs/>
                <w:iCs/>
                <w:color w:val="000000"/>
                <w:lang w:val="en-US"/>
              </w:rPr>
              <w:t xml:space="preserve">equal to or </w:t>
            </w:r>
            <w:r w:rsidR="00431750" w:rsidRPr="00772522">
              <w:rPr>
                <w:rFonts w:cs="Tahoma"/>
                <w:bCs/>
                <w:iCs/>
                <w:color w:val="000000"/>
                <w:lang w:val="en-US"/>
              </w:rPr>
              <w:t>exceed</w:t>
            </w:r>
            <w:r w:rsidR="000F7985" w:rsidRPr="00772522">
              <w:rPr>
                <w:rFonts w:cs="Tahoma"/>
                <w:bCs/>
                <w:iCs/>
                <w:color w:val="000000"/>
                <w:lang w:val="en-US"/>
              </w:rPr>
              <w:t>ing</w:t>
            </w:r>
            <w:r w:rsidR="00431750" w:rsidRPr="00772522">
              <w:rPr>
                <w:rFonts w:cs="Tahoma"/>
                <w:bCs/>
                <w:iCs/>
                <w:color w:val="000000"/>
                <w:lang w:val="en-US"/>
              </w:rPr>
              <w:t xml:space="preserve"> 80 degrees. After</w:t>
            </w:r>
            <w:r w:rsidR="00051F4E" w:rsidRPr="005F4D26">
              <w:rPr>
                <w:rFonts w:cs="Tahoma"/>
                <w:bCs/>
                <w:iCs/>
                <w:color w:val="000000"/>
                <w:lang w:val="en-US"/>
              </w:rPr>
              <w:t xml:space="preserve"> 2D/</w:t>
            </w:r>
            <w:r w:rsidR="00431750" w:rsidRPr="005F4D26">
              <w:rPr>
                <w:rFonts w:cs="Tahoma"/>
                <w:bCs/>
                <w:iCs/>
                <w:color w:val="000000"/>
                <w:lang w:val="en-US"/>
              </w:rPr>
              <w:t xml:space="preserve">3D </w:t>
            </w:r>
            <w:r w:rsidR="00D83C92" w:rsidRPr="005F4D26">
              <w:rPr>
                <w:rFonts w:cs="Tahoma"/>
                <w:bCs/>
                <w:iCs/>
                <w:color w:val="000000"/>
                <w:lang w:val="en-US"/>
              </w:rPr>
              <w:t>data (</w:t>
            </w:r>
            <w:r w:rsidR="00431750" w:rsidRPr="005F4D26">
              <w:rPr>
                <w:rFonts w:cs="Tahoma"/>
                <w:bCs/>
                <w:iCs/>
                <w:color w:val="000000"/>
                <w:lang w:val="en-US"/>
              </w:rPr>
              <w:t>images</w:t>
            </w:r>
            <w:r w:rsidR="00D83C92" w:rsidRPr="005F4D26">
              <w:rPr>
                <w:rFonts w:cs="Tahoma"/>
                <w:bCs/>
                <w:iCs/>
                <w:color w:val="000000"/>
                <w:lang w:val="en-US"/>
              </w:rPr>
              <w:t>)</w:t>
            </w:r>
            <w:r w:rsidR="00431750" w:rsidRPr="005F4D26">
              <w:rPr>
                <w:rFonts w:cs="Tahoma"/>
                <w:bCs/>
                <w:iCs/>
                <w:color w:val="000000"/>
                <w:lang w:val="en-US"/>
              </w:rPr>
              <w:t xml:space="preserve"> are acquired</w:t>
            </w:r>
            <w:r w:rsidR="00051F4E" w:rsidRPr="005F4D26">
              <w:rPr>
                <w:rFonts w:cs="Tahoma"/>
                <w:bCs/>
                <w:iCs/>
                <w:color w:val="000000"/>
                <w:lang w:val="en-US"/>
              </w:rPr>
              <w:t>, the</w:t>
            </w:r>
            <w:r w:rsidR="00431750" w:rsidRPr="005F4D26">
              <w:rPr>
                <w:rFonts w:cs="Tahoma"/>
                <w:bCs/>
                <w:iCs/>
                <w:color w:val="000000"/>
                <w:lang w:val="en-US"/>
              </w:rPr>
              <w:t xml:space="preserve"> </w:t>
            </w:r>
            <w:r w:rsidR="00E1424E" w:rsidRPr="005F4D26">
              <w:rPr>
                <w:rFonts w:cs="Tahoma"/>
                <w:bCs/>
                <w:iCs/>
                <w:color w:val="000000"/>
                <w:lang w:val="en-US"/>
              </w:rPr>
              <w:t xml:space="preserve">software </w:t>
            </w:r>
            <w:r w:rsidR="00431750" w:rsidRPr="005F4D26">
              <w:rPr>
                <w:rFonts w:cs="Tahoma"/>
                <w:bCs/>
                <w:iCs/>
                <w:color w:val="000000"/>
                <w:lang w:val="en-US"/>
              </w:rPr>
              <w:t xml:space="preserve">must allow </w:t>
            </w:r>
            <w:r w:rsidR="007C2CE0">
              <w:rPr>
                <w:rFonts w:cs="Tahoma"/>
                <w:bCs/>
                <w:iCs/>
                <w:color w:val="000000"/>
                <w:lang w:val="en-US"/>
              </w:rPr>
              <w:t xml:space="preserve">an </w:t>
            </w:r>
            <w:r w:rsidR="00D62706">
              <w:rPr>
                <w:rFonts w:cs="Tahoma"/>
                <w:bCs/>
                <w:iCs/>
                <w:color w:val="000000"/>
                <w:lang w:val="en-US"/>
              </w:rPr>
              <w:t>accurate</w:t>
            </w:r>
            <w:r w:rsidR="00D62706" w:rsidRPr="005F4D26">
              <w:rPr>
                <w:rFonts w:cs="Tahoma"/>
                <w:bCs/>
                <w:iCs/>
                <w:color w:val="000000"/>
                <w:lang w:val="en-US"/>
              </w:rPr>
              <w:t xml:space="preserve"> </w:t>
            </w:r>
            <w:r w:rsidR="00431750" w:rsidRPr="005F4D26">
              <w:rPr>
                <w:rFonts w:cs="Tahoma"/>
                <w:bCs/>
                <w:iCs/>
                <w:color w:val="000000"/>
                <w:lang w:val="en-US"/>
              </w:rPr>
              <w:t xml:space="preserve">wide </w:t>
            </w:r>
            <w:r w:rsidR="009C6F05">
              <w:rPr>
                <w:rFonts w:cs="Tahoma"/>
                <w:bCs/>
                <w:iCs/>
                <w:color w:val="000000"/>
                <w:lang w:val="en-US"/>
              </w:rPr>
              <w:t xml:space="preserve">range of </w:t>
            </w:r>
            <w:r w:rsidR="00431750" w:rsidRPr="005F4D26">
              <w:rPr>
                <w:rFonts w:cs="Tahoma"/>
                <w:bCs/>
                <w:iCs/>
                <w:color w:val="000000"/>
                <w:lang w:val="en-US"/>
              </w:rPr>
              <w:t>analys</w:t>
            </w:r>
            <w:r w:rsidR="009C6F05">
              <w:rPr>
                <w:rFonts w:cs="Tahoma"/>
                <w:bCs/>
                <w:iCs/>
                <w:color w:val="000000"/>
                <w:lang w:val="en-US"/>
              </w:rPr>
              <w:t>e</w:t>
            </w:r>
            <w:r w:rsidR="00431750" w:rsidRPr="005F4D26">
              <w:rPr>
                <w:rFonts w:cs="Tahoma"/>
                <w:bCs/>
                <w:iCs/>
                <w:color w:val="000000"/>
                <w:lang w:val="en-US"/>
              </w:rPr>
              <w:t>s and measurements</w:t>
            </w:r>
            <w:r w:rsidR="00C3682D" w:rsidRPr="005F4D26">
              <w:rPr>
                <w:rFonts w:cs="Tahoma"/>
                <w:bCs/>
                <w:iCs/>
                <w:color w:val="000000"/>
                <w:lang w:val="en-US"/>
              </w:rPr>
              <w:t xml:space="preserve"> at any point of</w:t>
            </w:r>
            <w:r w:rsidR="00DE6D51" w:rsidRPr="005F4D26">
              <w:rPr>
                <w:rFonts w:cs="Tahoma"/>
                <w:bCs/>
                <w:iCs/>
                <w:color w:val="000000"/>
                <w:lang w:val="en-US"/>
              </w:rPr>
              <w:t xml:space="preserve"> the</w:t>
            </w:r>
            <w:r w:rsidR="00C3682D" w:rsidRPr="005F4D26">
              <w:rPr>
                <w:rFonts w:cs="Tahoma"/>
                <w:bCs/>
                <w:iCs/>
                <w:color w:val="000000"/>
                <w:lang w:val="en-US"/>
              </w:rPr>
              <w:t xml:space="preserve"> acquired 2D/3D </w:t>
            </w:r>
            <w:r w:rsidR="00DE6D51" w:rsidRPr="005F4D26">
              <w:rPr>
                <w:rFonts w:cs="Tahoma"/>
                <w:bCs/>
                <w:iCs/>
                <w:color w:val="000000"/>
                <w:lang w:val="en-US"/>
              </w:rPr>
              <w:t>data (</w:t>
            </w:r>
            <w:r w:rsidR="00C3682D" w:rsidRPr="005F4D26">
              <w:rPr>
                <w:rFonts w:cs="Tahoma"/>
                <w:bCs/>
                <w:iCs/>
                <w:color w:val="000000"/>
                <w:lang w:val="en-US"/>
              </w:rPr>
              <w:t>images</w:t>
            </w:r>
            <w:r w:rsidR="00DE6D51" w:rsidRPr="005F4D26">
              <w:rPr>
                <w:rFonts w:cs="Tahoma"/>
                <w:bCs/>
                <w:iCs/>
                <w:color w:val="000000"/>
                <w:lang w:val="en-US"/>
              </w:rPr>
              <w:t>),</w:t>
            </w:r>
            <w:r w:rsidR="00431750" w:rsidRPr="005F4D26">
              <w:rPr>
                <w:rFonts w:cs="Tahoma"/>
                <w:bCs/>
                <w:iCs/>
                <w:color w:val="000000"/>
                <w:lang w:val="en-US"/>
              </w:rPr>
              <w:t xml:space="preserve"> </w:t>
            </w:r>
            <w:r w:rsidR="00D41AB0" w:rsidRPr="005F4D26">
              <w:rPr>
                <w:rFonts w:cs="Tahoma"/>
                <w:bCs/>
                <w:iCs/>
                <w:color w:val="000000"/>
                <w:lang w:val="en-US"/>
              </w:rPr>
              <w:t>i.e. thickness</w:t>
            </w:r>
            <w:r w:rsidR="00431750" w:rsidRPr="005F4D26">
              <w:rPr>
                <w:rFonts w:cs="Tahoma"/>
                <w:bCs/>
                <w:iCs/>
                <w:color w:val="000000"/>
                <w:lang w:val="en-US"/>
              </w:rPr>
              <w:t xml:space="preserve">, cross section measurements, </w:t>
            </w:r>
            <w:r w:rsidR="00526EA2" w:rsidRPr="005F4D26">
              <w:rPr>
                <w:rFonts w:cs="Tahoma"/>
                <w:bCs/>
                <w:iCs/>
                <w:color w:val="000000"/>
                <w:lang w:val="en-US"/>
              </w:rPr>
              <w:t xml:space="preserve">height difference </w:t>
            </w:r>
            <w:r w:rsidR="00C3682D" w:rsidRPr="005F4D26">
              <w:rPr>
                <w:rFonts w:cs="Tahoma"/>
                <w:bCs/>
                <w:iCs/>
                <w:color w:val="000000"/>
                <w:lang w:val="en-US"/>
              </w:rPr>
              <w:t>etc.</w:t>
            </w:r>
            <w:r w:rsidR="00431750" w:rsidRPr="005F4D26">
              <w:rPr>
                <w:rFonts w:cs="Tahoma"/>
                <w:bCs/>
                <w:iCs/>
                <w:color w:val="000000"/>
                <w:lang w:val="en-US"/>
              </w:rPr>
              <w:t xml:space="preserve"> In case</w:t>
            </w:r>
            <w:r w:rsidR="00AD3063" w:rsidRPr="005F4D26">
              <w:rPr>
                <w:rFonts w:cs="Tahoma"/>
                <w:bCs/>
                <w:iCs/>
                <w:color w:val="000000"/>
                <w:lang w:val="en-US"/>
              </w:rPr>
              <w:t>s</w:t>
            </w:r>
            <w:r w:rsidR="00431750" w:rsidRPr="005F4D26">
              <w:rPr>
                <w:rFonts w:cs="Tahoma"/>
                <w:bCs/>
                <w:iCs/>
                <w:color w:val="000000"/>
                <w:lang w:val="en-US"/>
              </w:rPr>
              <w:t xml:space="preserve"> whe</w:t>
            </w:r>
            <w:r w:rsidR="00263556" w:rsidRPr="005F4D26">
              <w:rPr>
                <w:rFonts w:cs="Tahoma"/>
                <w:bCs/>
                <w:iCs/>
                <w:color w:val="000000"/>
                <w:lang w:val="en-US"/>
              </w:rPr>
              <w:t>re</w:t>
            </w:r>
            <w:r w:rsidR="00431750" w:rsidRPr="005F4D26">
              <w:rPr>
                <w:rFonts w:cs="Tahoma"/>
                <w:bCs/>
                <w:iCs/>
                <w:color w:val="000000"/>
                <w:lang w:val="en-US"/>
              </w:rPr>
              <w:t xml:space="preserve"> the samples will be positioned tilted, the </w:t>
            </w:r>
            <w:r w:rsidR="00263556" w:rsidRPr="005F4D26">
              <w:rPr>
                <w:rFonts w:cs="Tahoma"/>
                <w:bCs/>
                <w:iCs/>
                <w:color w:val="000000"/>
                <w:lang w:val="en-US"/>
              </w:rPr>
              <w:t xml:space="preserve">system </w:t>
            </w:r>
            <w:r w:rsidR="00431750" w:rsidRPr="005F4D26">
              <w:rPr>
                <w:rFonts w:cs="Tahoma"/>
                <w:bCs/>
                <w:iCs/>
                <w:color w:val="000000"/>
                <w:lang w:val="en-US"/>
              </w:rPr>
              <w:t xml:space="preserve">must be capable of tilt correction prior </w:t>
            </w:r>
            <w:r w:rsidR="00D62706">
              <w:rPr>
                <w:rFonts w:cs="Tahoma"/>
                <w:bCs/>
                <w:iCs/>
                <w:color w:val="000000"/>
                <w:lang w:val="en-US"/>
              </w:rPr>
              <w:t>to</w:t>
            </w:r>
            <w:r w:rsidR="00431750" w:rsidRPr="005F4D26">
              <w:rPr>
                <w:rFonts w:cs="Tahoma"/>
                <w:bCs/>
                <w:iCs/>
                <w:color w:val="000000"/>
                <w:lang w:val="en-US"/>
              </w:rPr>
              <w:t xml:space="preserve"> sample analysis. </w:t>
            </w:r>
            <w:r w:rsidR="00263556" w:rsidRPr="005F4D26">
              <w:rPr>
                <w:rFonts w:cs="Tahoma"/>
                <w:bCs/>
                <w:iCs/>
                <w:color w:val="000000"/>
                <w:lang w:val="en-US"/>
              </w:rPr>
              <w:t>The s</w:t>
            </w:r>
            <w:r w:rsidR="00431750" w:rsidRPr="005F4D26">
              <w:rPr>
                <w:rFonts w:cs="Tahoma"/>
                <w:bCs/>
                <w:iCs/>
                <w:color w:val="000000"/>
                <w:lang w:val="en-US"/>
              </w:rPr>
              <w:t xml:space="preserve">ystem must be capable of simultaneous automatic acquiring of several samples of </w:t>
            </w:r>
            <w:r w:rsidR="00F84D10" w:rsidRPr="005F4D26">
              <w:rPr>
                <w:rFonts w:cs="Tahoma"/>
                <w:bCs/>
                <w:iCs/>
                <w:color w:val="000000"/>
                <w:lang w:val="en-US"/>
              </w:rPr>
              <w:t xml:space="preserve">the </w:t>
            </w:r>
            <w:r w:rsidR="00431750" w:rsidRPr="005F4D26">
              <w:rPr>
                <w:rFonts w:cs="Tahoma"/>
                <w:bCs/>
                <w:iCs/>
                <w:color w:val="000000"/>
                <w:lang w:val="en-US"/>
              </w:rPr>
              <w:t xml:space="preserve">same type in </w:t>
            </w:r>
            <w:r w:rsidR="00C3682D" w:rsidRPr="005F4D26">
              <w:rPr>
                <w:rFonts w:cs="Tahoma"/>
                <w:bCs/>
                <w:iCs/>
                <w:color w:val="000000"/>
                <w:lang w:val="en-US"/>
              </w:rPr>
              <w:t xml:space="preserve">a </w:t>
            </w:r>
            <w:r w:rsidR="00431750" w:rsidRPr="005F4D26">
              <w:rPr>
                <w:rFonts w:cs="Tahoma"/>
                <w:bCs/>
                <w:iCs/>
                <w:color w:val="000000"/>
                <w:lang w:val="en-US"/>
              </w:rPr>
              <w:t xml:space="preserve">single run and performing automatic comparison analysis between acquired samples. </w:t>
            </w:r>
            <w:r w:rsidR="00F84D10" w:rsidRPr="009A10C8">
              <w:rPr>
                <w:rFonts w:cs="Tahoma"/>
                <w:bCs/>
                <w:iCs/>
                <w:color w:val="000000"/>
                <w:lang w:val="en-US"/>
              </w:rPr>
              <w:t xml:space="preserve">The software </w:t>
            </w:r>
            <w:r w:rsidR="00431750" w:rsidRPr="009A10C8">
              <w:rPr>
                <w:rFonts w:cs="Tahoma"/>
                <w:bCs/>
                <w:iCs/>
                <w:color w:val="000000"/>
                <w:lang w:val="en-US"/>
              </w:rPr>
              <w:t xml:space="preserve">must </w:t>
            </w:r>
            <w:r w:rsidR="009C3391" w:rsidRPr="009A10C8">
              <w:rPr>
                <w:rFonts w:cs="Tahoma"/>
                <w:bCs/>
                <w:iCs/>
                <w:color w:val="000000"/>
                <w:lang w:val="en-US"/>
              </w:rPr>
              <w:t xml:space="preserve">also allow </w:t>
            </w:r>
            <w:r w:rsidR="004826C2">
              <w:rPr>
                <w:rFonts w:cs="Tahoma"/>
                <w:bCs/>
                <w:iCs/>
                <w:color w:val="000000"/>
                <w:lang w:val="en-US"/>
              </w:rPr>
              <w:t xml:space="preserve">a </w:t>
            </w:r>
            <w:r w:rsidR="009C3391" w:rsidRPr="009A10C8">
              <w:rPr>
                <w:rFonts w:cs="Tahoma"/>
                <w:bCs/>
                <w:iCs/>
                <w:color w:val="000000"/>
                <w:lang w:val="en-US"/>
              </w:rPr>
              <w:t>subsequent analysis</w:t>
            </w:r>
            <w:r w:rsidR="009C3391" w:rsidRPr="009A10C8" w:rsidDel="009C3391">
              <w:rPr>
                <w:rFonts w:cs="Tahoma"/>
                <w:bCs/>
                <w:iCs/>
                <w:color w:val="000000"/>
                <w:lang w:val="en-US"/>
              </w:rPr>
              <w:t xml:space="preserve"> </w:t>
            </w:r>
            <w:r w:rsidR="009C3391" w:rsidRPr="009A10C8">
              <w:rPr>
                <w:rFonts w:cs="Tahoma"/>
                <w:bCs/>
                <w:iCs/>
                <w:color w:val="000000"/>
                <w:lang w:val="en-US"/>
              </w:rPr>
              <w:t xml:space="preserve">of sample images, </w:t>
            </w:r>
            <w:r w:rsidR="00431750" w:rsidRPr="009A10C8">
              <w:rPr>
                <w:rFonts w:cs="Tahoma"/>
                <w:bCs/>
                <w:iCs/>
                <w:color w:val="000000"/>
                <w:lang w:val="en-US"/>
              </w:rPr>
              <w:t>such as measurement of volume, step height, HDR</w:t>
            </w:r>
            <w:r w:rsidR="006C7B03" w:rsidRPr="009A10C8">
              <w:rPr>
                <w:rFonts w:cs="Tahoma"/>
                <w:bCs/>
                <w:iCs/>
                <w:color w:val="000000"/>
                <w:lang w:val="en-US"/>
              </w:rPr>
              <w:t xml:space="preserve"> function</w:t>
            </w:r>
            <w:r w:rsidR="00431750" w:rsidRPr="009A10C8">
              <w:rPr>
                <w:rFonts w:cs="Tahoma"/>
                <w:bCs/>
                <w:iCs/>
                <w:color w:val="000000"/>
                <w:lang w:val="en-US"/>
              </w:rPr>
              <w:t>, etc.</w:t>
            </w:r>
          </w:p>
          <w:p w14:paraId="6D03D6C2" w14:textId="77777777" w:rsidR="00762A8B" w:rsidRPr="00794F51" w:rsidRDefault="00762A8B" w:rsidP="000924F4">
            <w:pPr>
              <w:rPr>
                <w:rFonts w:cstheme="minorHAnsi"/>
                <w:b/>
                <w:lang w:val="en-GB"/>
              </w:rPr>
            </w:pPr>
          </w:p>
          <w:p w14:paraId="7D349BC2" w14:textId="712C799E" w:rsidR="00762A8B" w:rsidRPr="00010B89" w:rsidRDefault="00762A8B" w:rsidP="000924F4">
            <w:pPr>
              <w:rPr>
                <w:rFonts w:cstheme="minorHAnsi"/>
                <w:b/>
                <w:lang w:val="en-GB"/>
              </w:rPr>
            </w:pPr>
            <w:r w:rsidRPr="00010B89">
              <w:rPr>
                <w:rFonts w:ascii="Calibri" w:hAnsi="Calibri" w:cs="Times New Roman"/>
                <w:lang w:val="en-GB"/>
              </w:rPr>
              <w:lastRenderedPageBreak/>
              <w:t xml:space="preserve">Minimum technical requirements are given below. The offer must match or exceed all minimum technical requirements.  </w:t>
            </w:r>
          </w:p>
        </w:tc>
      </w:tr>
    </w:tbl>
    <w:p w14:paraId="6DAE30AD" w14:textId="5E5ABEA7" w:rsidR="003C17F1" w:rsidRPr="00AA15CA" w:rsidRDefault="003C17F1" w:rsidP="00783265">
      <w:pPr>
        <w:rPr>
          <w:rFonts w:ascii="Calibri" w:hAnsi="Calibri" w:cs="Times New Roman"/>
          <w:i/>
          <w:iCs/>
        </w:rPr>
      </w:pPr>
    </w:p>
    <w:tbl>
      <w:tblPr>
        <w:tblStyle w:val="Tabelamrea"/>
        <w:tblW w:w="0" w:type="auto"/>
        <w:tblLook w:val="04A0" w:firstRow="1" w:lastRow="0" w:firstColumn="1" w:lastColumn="0" w:noHBand="0" w:noVBand="1"/>
      </w:tblPr>
      <w:tblGrid>
        <w:gridCol w:w="1103"/>
        <w:gridCol w:w="1059"/>
        <w:gridCol w:w="5916"/>
        <w:gridCol w:w="5916"/>
      </w:tblGrid>
      <w:tr w:rsidR="00002384" w14:paraId="3CE6EF43" w14:textId="77777777" w:rsidTr="00002384">
        <w:tc>
          <w:tcPr>
            <w:tcW w:w="1103" w:type="dxa"/>
            <w:tcBorders>
              <w:top w:val="single" w:sz="4" w:space="0" w:color="auto"/>
              <w:left w:val="single" w:sz="4" w:space="0" w:color="auto"/>
              <w:bottom w:val="single" w:sz="4" w:space="0" w:color="auto"/>
              <w:right w:val="single" w:sz="4" w:space="0" w:color="auto"/>
            </w:tcBorders>
            <w:hideMark/>
          </w:tcPr>
          <w:p w14:paraId="7B0A0E61" w14:textId="77777777" w:rsidR="00002384" w:rsidRDefault="00002384" w:rsidP="003E3614">
            <w:pPr>
              <w:rPr>
                <w:lang w:eastAsia="en-US"/>
              </w:rPr>
            </w:pPr>
            <w:r>
              <w:rPr>
                <w:lang w:eastAsia="en-US"/>
              </w:rPr>
              <w:t>Številka postavke</w:t>
            </w:r>
          </w:p>
          <w:p w14:paraId="4BD6A9A1" w14:textId="77777777" w:rsidR="00002384" w:rsidRPr="00002384" w:rsidRDefault="00002384" w:rsidP="003E3614">
            <w:pPr>
              <w:rPr>
                <w:i/>
                <w:iCs/>
                <w:lang w:eastAsia="en-US"/>
              </w:rPr>
            </w:pPr>
            <w:r w:rsidRPr="00002384">
              <w:rPr>
                <w:i/>
                <w:iCs/>
                <w:lang w:eastAsia="en-US"/>
              </w:rPr>
              <w:t>Item No.</w:t>
            </w:r>
          </w:p>
        </w:tc>
        <w:tc>
          <w:tcPr>
            <w:tcW w:w="1059" w:type="dxa"/>
            <w:tcBorders>
              <w:top w:val="single" w:sz="4" w:space="0" w:color="auto"/>
              <w:left w:val="single" w:sz="4" w:space="0" w:color="auto"/>
              <w:bottom w:val="single" w:sz="4" w:space="0" w:color="auto"/>
              <w:right w:val="single" w:sz="4" w:space="0" w:color="auto"/>
            </w:tcBorders>
            <w:hideMark/>
          </w:tcPr>
          <w:p w14:paraId="05367237" w14:textId="77777777" w:rsidR="00002384" w:rsidRDefault="00002384" w:rsidP="003E3614">
            <w:pPr>
              <w:rPr>
                <w:lang w:eastAsia="en-US"/>
              </w:rPr>
            </w:pPr>
            <w:r>
              <w:rPr>
                <w:lang w:eastAsia="en-US"/>
              </w:rPr>
              <w:t>Število kosov</w:t>
            </w:r>
          </w:p>
          <w:p w14:paraId="14C84A9A" w14:textId="77777777" w:rsidR="00002384" w:rsidRPr="00002384" w:rsidRDefault="00002384" w:rsidP="003E3614">
            <w:pPr>
              <w:jc w:val="left"/>
              <w:rPr>
                <w:i/>
                <w:iCs/>
                <w:lang w:eastAsia="en-US"/>
              </w:rPr>
            </w:pPr>
            <w:r w:rsidRPr="00002384">
              <w:rPr>
                <w:i/>
                <w:iCs/>
                <w:lang w:eastAsia="en-US"/>
              </w:rPr>
              <w:t>No. of pieces</w:t>
            </w:r>
          </w:p>
        </w:tc>
        <w:tc>
          <w:tcPr>
            <w:tcW w:w="5916" w:type="dxa"/>
            <w:tcBorders>
              <w:top w:val="single" w:sz="4" w:space="0" w:color="auto"/>
              <w:left w:val="single" w:sz="4" w:space="0" w:color="auto"/>
              <w:bottom w:val="single" w:sz="4" w:space="0" w:color="auto"/>
              <w:right w:val="single" w:sz="4" w:space="0" w:color="auto"/>
            </w:tcBorders>
            <w:vAlign w:val="center"/>
            <w:hideMark/>
          </w:tcPr>
          <w:p w14:paraId="62E2A646" w14:textId="77777777" w:rsidR="00002384" w:rsidRDefault="00002384" w:rsidP="003E3614">
            <w:pPr>
              <w:jc w:val="center"/>
              <w:rPr>
                <w:lang w:eastAsia="en-US"/>
              </w:rPr>
            </w:pPr>
            <w:r>
              <w:rPr>
                <w:lang w:eastAsia="en-US"/>
              </w:rPr>
              <w:t>ZAHTEVANO</w:t>
            </w:r>
          </w:p>
        </w:tc>
        <w:tc>
          <w:tcPr>
            <w:tcW w:w="5916" w:type="dxa"/>
            <w:tcBorders>
              <w:top w:val="single" w:sz="4" w:space="0" w:color="auto"/>
              <w:left w:val="single" w:sz="4" w:space="0" w:color="auto"/>
              <w:bottom w:val="single" w:sz="4" w:space="0" w:color="auto"/>
              <w:right w:val="single" w:sz="4" w:space="0" w:color="auto"/>
            </w:tcBorders>
            <w:vAlign w:val="center"/>
          </w:tcPr>
          <w:p w14:paraId="2C11AB57" w14:textId="4CC01540" w:rsidR="00002384" w:rsidRPr="00762A8B" w:rsidRDefault="00C1449E" w:rsidP="003E3614">
            <w:pPr>
              <w:jc w:val="center"/>
              <w:rPr>
                <w:i/>
                <w:iCs/>
                <w:lang w:eastAsia="en-US"/>
              </w:rPr>
            </w:pPr>
            <w:r w:rsidRPr="00762A8B">
              <w:rPr>
                <w:i/>
                <w:iCs/>
                <w:lang w:eastAsia="en-US"/>
              </w:rPr>
              <w:t>REQUIRE</w:t>
            </w:r>
            <w:r>
              <w:rPr>
                <w:i/>
                <w:iCs/>
                <w:lang w:eastAsia="en-US"/>
              </w:rPr>
              <w:t>D</w:t>
            </w:r>
          </w:p>
        </w:tc>
      </w:tr>
      <w:tr w:rsidR="00871CC9" w14:paraId="4C9097AA" w14:textId="7D6CB63E" w:rsidTr="00871CC9">
        <w:tc>
          <w:tcPr>
            <w:tcW w:w="1103" w:type="dxa"/>
            <w:tcBorders>
              <w:top w:val="single" w:sz="4" w:space="0" w:color="auto"/>
              <w:left w:val="single" w:sz="4" w:space="0" w:color="auto"/>
              <w:bottom w:val="single" w:sz="4" w:space="0" w:color="auto"/>
              <w:right w:val="single" w:sz="4" w:space="0" w:color="auto"/>
            </w:tcBorders>
            <w:hideMark/>
          </w:tcPr>
          <w:p w14:paraId="74C4933C" w14:textId="7FFC1801" w:rsidR="00871CC9" w:rsidRDefault="00C1449E">
            <w:pPr>
              <w:rPr>
                <w:lang w:eastAsia="en-US"/>
              </w:rPr>
            </w:pPr>
            <w:r>
              <w:rPr>
                <w:lang w:eastAsia="en-US"/>
              </w:rPr>
              <w:t xml:space="preserve">2.1  </w:t>
            </w:r>
          </w:p>
        </w:tc>
        <w:tc>
          <w:tcPr>
            <w:tcW w:w="1059" w:type="dxa"/>
            <w:tcBorders>
              <w:top w:val="single" w:sz="4" w:space="0" w:color="auto"/>
              <w:left w:val="single" w:sz="4" w:space="0" w:color="auto"/>
              <w:bottom w:val="single" w:sz="4" w:space="0" w:color="auto"/>
              <w:right w:val="single" w:sz="4" w:space="0" w:color="auto"/>
            </w:tcBorders>
            <w:hideMark/>
          </w:tcPr>
          <w:p w14:paraId="345163BA" w14:textId="77777777" w:rsidR="00871CC9" w:rsidRDefault="00871CC9">
            <w:pPr>
              <w:rPr>
                <w:lang w:eastAsia="en-US"/>
              </w:rPr>
            </w:pPr>
            <w:r>
              <w:rPr>
                <w:lang w:eastAsia="en-US"/>
              </w:rPr>
              <w:t>1</w:t>
            </w:r>
          </w:p>
        </w:tc>
        <w:tc>
          <w:tcPr>
            <w:tcW w:w="5916" w:type="dxa"/>
            <w:tcBorders>
              <w:top w:val="single" w:sz="4" w:space="0" w:color="auto"/>
              <w:left w:val="single" w:sz="4" w:space="0" w:color="auto"/>
              <w:bottom w:val="single" w:sz="4" w:space="0" w:color="auto"/>
              <w:right w:val="single" w:sz="4" w:space="0" w:color="auto"/>
            </w:tcBorders>
            <w:hideMark/>
          </w:tcPr>
          <w:p w14:paraId="09A6917A" w14:textId="452A5818" w:rsidR="00871CC9" w:rsidRDefault="00871CC9" w:rsidP="000924F4">
            <w:pPr>
              <w:spacing w:line="276" w:lineRule="auto"/>
              <w:rPr>
                <w:b/>
                <w:bCs/>
                <w:lang w:eastAsia="en-US"/>
              </w:rPr>
            </w:pPr>
            <w:r w:rsidRPr="000924F4">
              <w:rPr>
                <w:b/>
                <w:bCs/>
                <w:lang w:eastAsia="en-US"/>
              </w:rPr>
              <w:t>Minimalne tehnične zahteve:</w:t>
            </w:r>
          </w:p>
          <w:p w14:paraId="04826B63" w14:textId="1A5E6033" w:rsidR="00FB6444" w:rsidRDefault="00FB6444" w:rsidP="000924F4">
            <w:pPr>
              <w:spacing w:line="276" w:lineRule="auto"/>
              <w:rPr>
                <w:b/>
                <w:bCs/>
                <w:lang w:eastAsia="en-US"/>
              </w:rPr>
            </w:pPr>
          </w:p>
          <w:p w14:paraId="21B6B57B" w14:textId="5BBB2A1F" w:rsidR="00D14720" w:rsidRDefault="00FB6444" w:rsidP="000924F4">
            <w:pPr>
              <w:spacing w:line="276" w:lineRule="auto"/>
              <w:rPr>
                <w:b/>
                <w:bCs/>
                <w:lang w:eastAsia="en-US"/>
              </w:rPr>
            </w:pPr>
            <w:r>
              <w:rPr>
                <w:b/>
                <w:bCs/>
                <w:lang w:eastAsia="en-US"/>
              </w:rPr>
              <w:t>Mikroskop:</w:t>
            </w:r>
          </w:p>
          <w:p w14:paraId="2508FD7B" w14:textId="5100DE70" w:rsidR="00FB6444" w:rsidRDefault="00FB6444" w:rsidP="0000738A">
            <w:pPr>
              <w:pStyle w:val="Odstavekseznama"/>
              <w:numPr>
                <w:ilvl w:val="0"/>
                <w:numId w:val="33"/>
              </w:numPr>
              <w:autoSpaceDN w:val="0"/>
              <w:spacing w:after="160" w:line="276" w:lineRule="auto"/>
              <w:jc w:val="left"/>
              <w:rPr>
                <w:lang w:eastAsia="en-US"/>
              </w:rPr>
            </w:pPr>
            <w:r>
              <w:rPr>
                <w:lang w:eastAsia="en-US"/>
              </w:rPr>
              <w:t>16-bitna fotopomnoževalka za lasersko skeniranje s tehniko enojne luknjice</w:t>
            </w:r>
            <w:r w:rsidR="00471634">
              <w:rPr>
                <w:lang w:eastAsia="en-US"/>
              </w:rPr>
              <w:t xml:space="preserve"> (»</w:t>
            </w:r>
            <w:r w:rsidR="00471634" w:rsidRPr="00471634">
              <w:rPr>
                <w:lang w:eastAsia="en-US"/>
              </w:rPr>
              <w:t>single pinhole technique</w:t>
            </w:r>
            <w:r w:rsidR="00471634">
              <w:rPr>
                <w:lang w:eastAsia="en-US"/>
              </w:rPr>
              <w:t>«)</w:t>
            </w:r>
          </w:p>
          <w:p w14:paraId="64F11C51" w14:textId="313343B6" w:rsidR="00FB6444" w:rsidRDefault="001051D2" w:rsidP="0000738A">
            <w:pPr>
              <w:pStyle w:val="Odstavekseznama"/>
              <w:numPr>
                <w:ilvl w:val="0"/>
                <w:numId w:val="33"/>
              </w:numPr>
              <w:autoSpaceDN w:val="0"/>
              <w:spacing w:after="160" w:line="276" w:lineRule="auto"/>
              <w:jc w:val="left"/>
              <w:rPr>
                <w:lang w:eastAsia="en-US"/>
              </w:rPr>
            </w:pPr>
            <w:r>
              <w:rPr>
                <w:lang w:eastAsia="en-US"/>
              </w:rPr>
              <w:t>Laserski vir za izvajanje meritev</w:t>
            </w:r>
            <w:r w:rsidR="00FB6444">
              <w:rPr>
                <w:lang w:eastAsia="en-US"/>
              </w:rPr>
              <w:t>: površinsko sk</w:t>
            </w:r>
            <w:r w:rsidR="00E63EFF">
              <w:rPr>
                <w:lang w:eastAsia="en-US"/>
              </w:rPr>
              <w:t>e</w:t>
            </w:r>
            <w:r w:rsidR="00FB6444">
              <w:rPr>
                <w:lang w:eastAsia="en-US"/>
              </w:rPr>
              <w:t>niranje z  vijoličnim laserjem</w:t>
            </w:r>
            <w:r w:rsidR="00FC5748">
              <w:rPr>
                <w:lang w:eastAsia="en-US"/>
              </w:rPr>
              <w:t xml:space="preserve"> </w:t>
            </w:r>
            <w:r w:rsidR="00FB6444">
              <w:rPr>
                <w:lang w:eastAsia="en-US"/>
              </w:rPr>
              <w:t>ter konfokalni optični sistem z dvema svetlobnima viroma (laser/bela svetloba)</w:t>
            </w:r>
            <w:r w:rsidR="00473D37">
              <w:rPr>
                <w:lang w:eastAsia="en-US"/>
              </w:rPr>
              <w:t>,</w:t>
            </w:r>
            <w:r w:rsidR="00FB6444">
              <w:rPr>
                <w:lang w:eastAsia="en-US"/>
              </w:rPr>
              <w:t xml:space="preserve"> od katerih vsak omogoča 3D sk</w:t>
            </w:r>
            <w:r w:rsidR="00E63EFF">
              <w:rPr>
                <w:lang w:eastAsia="en-US"/>
              </w:rPr>
              <w:t>e</w:t>
            </w:r>
            <w:r w:rsidR="00FB6444">
              <w:rPr>
                <w:lang w:eastAsia="en-US"/>
              </w:rPr>
              <w:t>niranje</w:t>
            </w:r>
          </w:p>
          <w:p w14:paraId="2EF1E4AD" w14:textId="6499AC3A" w:rsidR="001051D2" w:rsidRPr="00EC5276" w:rsidRDefault="001051D2" w:rsidP="0000738A">
            <w:pPr>
              <w:pStyle w:val="Odstavekseznama"/>
              <w:numPr>
                <w:ilvl w:val="0"/>
                <w:numId w:val="33"/>
              </w:numPr>
              <w:autoSpaceDN w:val="0"/>
              <w:spacing w:after="160" w:line="276" w:lineRule="auto"/>
              <w:jc w:val="left"/>
              <w:rPr>
                <w:lang w:eastAsia="en-US"/>
              </w:rPr>
            </w:pPr>
            <w:r w:rsidRPr="00EC5276">
              <w:rPr>
                <w:rFonts w:ascii="Calibri" w:eastAsia="Calibri" w:hAnsi="Calibri" w:cs="Times New Roman"/>
                <w:lang w:eastAsia="en-US"/>
              </w:rPr>
              <w:t xml:space="preserve">Leča s povečavo </w:t>
            </w:r>
            <w:r w:rsidR="00A0198E" w:rsidRPr="00A0198E">
              <w:rPr>
                <w:rFonts w:ascii="Calibri" w:eastAsia="Calibri" w:hAnsi="Calibri" w:cs="Times New Roman"/>
                <w:lang w:eastAsia="en-US"/>
              </w:rPr>
              <w:t>≥</w:t>
            </w:r>
            <w:r w:rsidRPr="00EC5276">
              <w:rPr>
                <w:rFonts w:ascii="Calibri" w:eastAsia="Calibri" w:hAnsi="Calibri" w:cs="Times New Roman"/>
                <w:lang w:eastAsia="en-US"/>
              </w:rPr>
              <w:t xml:space="preserve"> 150x za sk</w:t>
            </w:r>
            <w:r w:rsidR="0089386B">
              <w:rPr>
                <w:rFonts w:ascii="Calibri" w:eastAsia="Calibri" w:hAnsi="Calibri" w:cs="Times New Roman"/>
                <w:lang w:eastAsia="en-US"/>
              </w:rPr>
              <w:t>e</w:t>
            </w:r>
            <w:r w:rsidRPr="00EC5276">
              <w:rPr>
                <w:rFonts w:ascii="Calibri" w:eastAsia="Calibri" w:hAnsi="Calibri" w:cs="Times New Roman"/>
                <w:lang w:eastAsia="en-US"/>
              </w:rPr>
              <w:t>niranje z visoko povečavo</w:t>
            </w:r>
          </w:p>
          <w:p w14:paraId="0B9EE88A" w14:textId="6A4BA32A" w:rsidR="001051D2" w:rsidRPr="001051D2" w:rsidRDefault="001051D2" w:rsidP="0000738A">
            <w:pPr>
              <w:pStyle w:val="Odstavekseznama"/>
              <w:numPr>
                <w:ilvl w:val="0"/>
                <w:numId w:val="33"/>
              </w:numPr>
              <w:autoSpaceDN w:val="0"/>
              <w:spacing w:after="160" w:line="276" w:lineRule="auto"/>
              <w:jc w:val="left"/>
              <w:rPr>
                <w:lang w:eastAsia="en-US"/>
              </w:rPr>
            </w:pPr>
            <w:r w:rsidRPr="001051D2">
              <w:rPr>
                <w:lang w:eastAsia="en-US"/>
              </w:rPr>
              <w:t>Motoriziran pomik X in Y osi</w:t>
            </w:r>
          </w:p>
          <w:p w14:paraId="46D2C43A" w14:textId="4F063108" w:rsidR="00CD7DF3" w:rsidRPr="00CD7DF3" w:rsidRDefault="00CD7DF3" w:rsidP="0000738A">
            <w:pPr>
              <w:pStyle w:val="Odstavekseznama"/>
              <w:numPr>
                <w:ilvl w:val="0"/>
                <w:numId w:val="33"/>
              </w:numPr>
              <w:autoSpaceDN w:val="0"/>
              <w:spacing w:after="160" w:line="276" w:lineRule="auto"/>
              <w:jc w:val="left"/>
              <w:rPr>
                <w:lang w:eastAsia="en-US"/>
              </w:rPr>
            </w:pPr>
            <w:r w:rsidRPr="00696046">
              <w:rPr>
                <w:lang w:val="af-ZA" w:eastAsia="en-US"/>
              </w:rPr>
              <w:t xml:space="preserve">Pomik po X in Y-osi : </w:t>
            </w:r>
            <w:r w:rsidRPr="00696046">
              <w:rPr>
                <w:lang w:val="af-ZA"/>
              </w:rPr>
              <w:t>≥</w:t>
            </w:r>
            <w:r w:rsidRPr="00696046">
              <w:rPr>
                <w:lang w:val="af-ZA" w:eastAsia="en-US"/>
              </w:rPr>
              <w:t xml:space="preserve"> 1</w:t>
            </w:r>
            <w:r>
              <w:rPr>
                <w:lang w:val="af-ZA" w:eastAsia="en-US"/>
              </w:rPr>
              <w:t>0</w:t>
            </w:r>
            <w:r w:rsidRPr="00696046">
              <w:rPr>
                <w:lang w:val="af-ZA" w:eastAsia="en-US"/>
              </w:rPr>
              <w:t>0 mm</w:t>
            </w:r>
          </w:p>
          <w:p w14:paraId="3B93D94C" w14:textId="5795522C" w:rsidR="00CD7DF3" w:rsidRPr="00E24857" w:rsidRDefault="00CD7DF3" w:rsidP="0000738A">
            <w:pPr>
              <w:pStyle w:val="Odstavekseznama"/>
              <w:numPr>
                <w:ilvl w:val="0"/>
                <w:numId w:val="33"/>
              </w:numPr>
              <w:autoSpaceDN w:val="0"/>
              <w:spacing w:after="160" w:line="276" w:lineRule="auto"/>
              <w:jc w:val="left"/>
              <w:rPr>
                <w:lang w:eastAsia="en-US"/>
              </w:rPr>
            </w:pPr>
            <w:r w:rsidRPr="00696046">
              <w:rPr>
                <w:lang w:val="af-ZA" w:eastAsia="en-US"/>
              </w:rPr>
              <w:t xml:space="preserve">Pomik po Z-osi: </w:t>
            </w:r>
            <w:r w:rsidRPr="00696046">
              <w:rPr>
                <w:lang w:val="af-ZA"/>
              </w:rPr>
              <w:t>≥</w:t>
            </w:r>
            <w:r w:rsidRPr="00696046">
              <w:rPr>
                <w:lang w:val="af-ZA" w:eastAsia="en-US"/>
              </w:rPr>
              <w:t xml:space="preserve"> </w:t>
            </w:r>
            <w:r>
              <w:rPr>
                <w:lang w:val="af-ZA" w:eastAsia="en-US"/>
              </w:rPr>
              <w:t>25</w:t>
            </w:r>
            <w:r w:rsidRPr="00696046">
              <w:rPr>
                <w:lang w:val="af-ZA" w:eastAsia="en-US"/>
              </w:rPr>
              <w:t xml:space="preserve"> mm</w:t>
            </w:r>
          </w:p>
          <w:p w14:paraId="167E3B27" w14:textId="4D69D5D2" w:rsidR="00E24857" w:rsidRDefault="00E24857" w:rsidP="0000738A">
            <w:pPr>
              <w:pStyle w:val="Odstavekseznama"/>
              <w:numPr>
                <w:ilvl w:val="0"/>
                <w:numId w:val="33"/>
              </w:numPr>
              <w:autoSpaceDN w:val="0"/>
              <w:spacing w:after="160" w:line="276" w:lineRule="auto"/>
              <w:jc w:val="left"/>
              <w:rPr>
                <w:lang w:eastAsia="en-US"/>
              </w:rPr>
            </w:pPr>
            <w:r>
              <w:rPr>
                <w:lang w:val="af-ZA" w:eastAsia="en-US"/>
              </w:rPr>
              <w:t xml:space="preserve">Višina vzorca: </w:t>
            </w:r>
            <w:r w:rsidRPr="00696046">
              <w:rPr>
                <w:lang w:val="af-ZA"/>
              </w:rPr>
              <w:t>≥</w:t>
            </w:r>
            <w:r w:rsidRPr="00696046">
              <w:rPr>
                <w:lang w:val="af-ZA" w:eastAsia="en-US"/>
              </w:rPr>
              <w:t xml:space="preserve"> </w:t>
            </w:r>
            <w:r>
              <w:rPr>
                <w:lang w:val="af-ZA" w:eastAsia="en-US"/>
              </w:rPr>
              <w:t>50</w:t>
            </w:r>
            <w:r w:rsidRPr="00696046">
              <w:rPr>
                <w:lang w:val="af-ZA" w:eastAsia="en-US"/>
              </w:rPr>
              <w:t xml:space="preserve"> mm</w:t>
            </w:r>
          </w:p>
          <w:p w14:paraId="05B90AFB" w14:textId="24BF3819" w:rsidR="004B4FDA" w:rsidRDefault="004B4FDA" w:rsidP="0000738A">
            <w:pPr>
              <w:pStyle w:val="Odstavekseznama"/>
              <w:numPr>
                <w:ilvl w:val="0"/>
                <w:numId w:val="33"/>
              </w:numPr>
              <w:autoSpaceDN w:val="0"/>
              <w:spacing w:after="160" w:line="276" w:lineRule="auto"/>
              <w:jc w:val="left"/>
              <w:rPr>
                <w:lang w:eastAsia="en-US"/>
              </w:rPr>
            </w:pPr>
            <w:r>
              <w:rPr>
                <w:rFonts w:ascii="Calibri" w:eastAsia="Calibri" w:hAnsi="Calibri" w:cs="Times New Roman"/>
                <w:lang w:eastAsia="en-US"/>
              </w:rPr>
              <w:t>Zaslonska</w:t>
            </w:r>
            <w:r w:rsidRPr="000924F4">
              <w:rPr>
                <w:rFonts w:ascii="Calibri" w:eastAsia="Calibri" w:hAnsi="Calibri" w:cs="Times New Roman"/>
                <w:lang w:eastAsia="en-US"/>
              </w:rPr>
              <w:t xml:space="preserve"> povečav</w:t>
            </w:r>
            <w:r>
              <w:rPr>
                <w:rFonts w:ascii="Calibri" w:eastAsia="Calibri" w:hAnsi="Calibri" w:cs="Times New Roman"/>
                <w:lang w:eastAsia="en-US"/>
              </w:rPr>
              <w:t>a</w:t>
            </w:r>
            <w:r w:rsidRPr="000924F4">
              <w:rPr>
                <w:rFonts w:ascii="Calibri" w:eastAsia="Calibri" w:hAnsi="Calibri" w:cs="Times New Roman"/>
                <w:lang w:eastAsia="en-US"/>
              </w:rPr>
              <w:t xml:space="preserve"> </w:t>
            </w:r>
            <w:r>
              <w:rPr>
                <w:rFonts w:ascii="Calibri" w:eastAsia="Calibri" w:hAnsi="Calibri" w:cs="Times New Roman"/>
                <w:lang w:eastAsia="en-US"/>
              </w:rPr>
              <w:t>enaka ali višja od</w:t>
            </w:r>
            <w:r w:rsidRPr="000924F4">
              <w:rPr>
                <w:rFonts w:ascii="Calibri" w:eastAsia="Calibri" w:hAnsi="Calibri" w:cs="Times New Roman"/>
                <w:lang w:eastAsia="en-US"/>
              </w:rPr>
              <w:t xml:space="preserve"> 20000x</w:t>
            </w:r>
          </w:p>
          <w:p w14:paraId="7A03E715" w14:textId="454DDF45" w:rsidR="0000738A" w:rsidRPr="004B4FDA" w:rsidRDefault="0000738A" w:rsidP="0000738A">
            <w:pPr>
              <w:pStyle w:val="Odstavekseznama"/>
              <w:numPr>
                <w:ilvl w:val="0"/>
                <w:numId w:val="33"/>
              </w:numPr>
              <w:autoSpaceDN w:val="0"/>
              <w:spacing w:after="160" w:line="276" w:lineRule="auto"/>
              <w:jc w:val="left"/>
              <w:rPr>
                <w:lang w:eastAsia="en-US"/>
              </w:rPr>
            </w:pPr>
            <w:r>
              <w:rPr>
                <w:rFonts w:ascii="Calibri" w:eastAsia="Calibri" w:hAnsi="Calibri" w:cs="Times New Roman"/>
                <w:lang w:eastAsia="en-US"/>
              </w:rPr>
              <w:t>Zaslonska l</w:t>
            </w:r>
            <w:r w:rsidRPr="000924F4">
              <w:rPr>
                <w:rFonts w:ascii="Calibri" w:eastAsia="Calibri" w:hAnsi="Calibri" w:cs="Times New Roman"/>
                <w:lang w:eastAsia="en-US"/>
              </w:rPr>
              <w:t>očljivost po višini</w:t>
            </w:r>
            <w:r>
              <w:rPr>
                <w:rFonts w:ascii="Calibri" w:eastAsia="Calibri" w:hAnsi="Calibri" w:cs="Times New Roman"/>
                <w:lang w:eastAsia="en-US"/>
              </w:rPr>
              <w:t xml:space="preserve"> enaka</w:t>
            </w:r>
            <w:r w:rsidRPr="000924F4">
              <w:rPr>
                <w:rFonts w:ascii="Calibri" w:eastAsia="Calibri" w:hAnsi="Calibri" w:cs="Times New Roman"/>
                <w:lang w:eastAsia="en-US"/>
              </w:rPr>
              <w:t xml:space="preserve"> </w:t>
            </w:r>
            <w:r w:rsidR="004B4FDA">
              <w:rPr>
                <w:rFonts w:ascii="Calibri" w:eastAsia="Calibri" w:hAnsi="Calibri" w:cs="Times New Roman"/>
                <w:lang w:eastAsia="en-US"/>
              </w:rPr>
              <w:t>ali boljša od 0</w:t>
            </w:r>
            <w:r w:rsidRPr="000924F4">
              <w:rPr>
                <w:rFonts w:ascii="Calibri" w:eastAsia="Calibri" w:hAnsi="Calibri" w:cs="Times New Roman"/>
                <w:lang w:eastAsia="en-US"/>
              </w:rPr>
              <w:t>.5 nm</w:t>
            </w:r>
          </w:p>
          <w:p w14:paraId="18B94E70" w14:textId="41D84639" w:rsidR="004B4FDA" w:rsidRDefault="004B4FDA" w:rsidP="0000738A">
            <w:pPr>
              <w:pStyle w:val="Odstavekseznama"/>
              <w:numPr>
                <w:ilvl w:val="0"/>
                <w:numId w:val="33"/>
              </w:numPr>
              <w:autoSpaceDN w:val="0"/>
              <w:spacing w:after="160" w:line="276" w:lineRule="auto"/>
              <w:jc w:val="left"/>
              <w:rPr>
                <w:lang w:eastAsia="en-US"/>
              </w:rPr>
            </w:pPr>
            <w:r>
              <w:rPr>
                <w:rFonts w:ascii="Calibri" w:eastAsia="Calibri" w:hAnsi="Calibri" w:cs="Times New Roman"/>
                <w:lang w:eastAsia="en-US"/>
              </w:rPr>
              <w:t>Zaslonska l</w:t>
            </w:r>
            <w:r w:rsidRPr="000924F4">
              <w:rPr>
                <w:rFonts w:ascii="Calibri" w:eastAsia="Calibri" w:hAnsi="Calibri" w:cs="Times New Roman"/>
                <w:lang w:eastAsia="en-US"/>
              </w:rPr>
              <w:t xml:space="preserve">očljivost po širini </w:t>
            </w:r>
            <w:r>
              <w:rPr>
                <w:rFonts w:ascii="Calibri" w:eastAsia="Calibri" w:hAnsi="Calibri" w:cs="Times New Roman"/>
                <w:lang w:eastAsia="en-US"/>
              </w:rPr>
              <w:t xml:space="preserve">enaka ali boljša od </w:t>
            </w:r>
            <w:r w:rsidRPr="000924F4">
              <w:rPr>
                <w:rFonts w:ascii="Calibri" w:eastAsia="Calibri" w:hAnsi="Calibri" w:cs="Times New Roman"/>
                <w:lang w:eastAsia="en-US"/>
              </w:rPr>
              <w:t>1 nm</w:t>
            </w:r>
          </w:p>
          <w:p w14:paraId="441C91AC" w14:textId="69D242AE" w:rsidR="00FB6444" w:rsidRDefault="00CD7DF3" w:rsidP="0000738A">
            <w:pPr>
              <w:pStyle w:val="Odstavekseznama"/>
              <w:numPr>
                <w:ilvl w:val="0"/>
                <w:numId w:val="33"/>
              </w:numPr>
              <w:autoSpaceDN w:val="0"/>
              <w:spacing w:after="160" w:line="276" w:lineRule="auto"/>
              <w:jc w:val="left"/>
              <w:rPr>
                <w:lang w:eastAsia="en-US"/>
              </w:rPr>
            </w:pPr>
            <w:r>
              <w:rPr>
                <w:lang w:eastAsia="en-US"/>
              </w:rPr>
              <w:t>T</w:t>
            </w:r>
            <w:r w:rsidR="00FB6444">
              <w:rPr>
                <w:lang w:eastAsia="en-US"/>
              </w:rPr>
              <w:t>očnost mikroskopa</w:t>
            </w:r>
            <w:r w:rsidR="00695BD4">
              <w:rPr>
                <w:lang w:eastAsia="en-US"/>
              </w:rPr>
              <w:t xml:space="preserve"> za </w:t>
            </w:r>
            <w:r w:rsidR="00FB6444">
              <w:rPr>
                <w:lang w:eastAsia="en-US"/>
              </w:rPr>
              <w:t>Z</w:t>
            </w:r>
            <w:r w:rsidR="00695BD4">
              <w:rPr>
                <w:lang w:eastAsia="en-US"/>
              </w:rPr>
              <w:t xml:space="preserve">-os: </w:t>
            </w:r>
            <w:r w:rsidR="00FB6444">
              <w:rPr>
                <w:lang w:eastAsia="en-US"/>
              </w:rPr>
              <w:t xml:space="preserve">0.2 + L/100 μm ali boljša </w:t>
            </w:r>
          </w:p>
          <w:p w14:paraId="7CD898E7" w14:textId="15214104" w:rsidR="00695BD4" w:rsidRDefault="00695BD4" w:rsidP="0000738A">
            <w:pPr>
              <w:pStyle w:val="Odstavekseznama"/>
              <w:numPr>
                <w:ilvl w:val="0"/>
                <w:numId w:val="33"/>
              </w:numPr>
              <w:autoSpaceDN w:val="0"/>
              <w:spacing w:after="160" w:line="276" w:lineRule="auto"/>
              <w:jc w:val="left"/>
              <w:rPr>
                <w:lang w:eastAsia="en-US"/>
              </w:rPr>
            </w:pPr>
            <w:r>
              <w:rPr>
                <w:lang w:eastAsia="en-US"/>
              </w:rPr>
              <w:t>Točnost mikroskopa za X in Y osi: XY: ± 2,0 % ali boljša</w:t>
            </w:r>
          </w:p>
          <w:p w14:paraId="37C7FD09" w14:textId="294F7EF0" w:rsidR="004B4FDA" w:rsidRDefault="004B4FDA" w:rsidP="0000738A">
            <w:pPr>
              <w:pStyle w:val="Odstavekseznama"/>
              <w:numPr>
                <w:ilvl w:val="0"/>
                <w:numId w:val="33"/>
              </w:numPr>
              <w:autoSpaceDN w:val="0"/>
              <w:spacing w:after="160" w:line="276" w:lineRule="auto"/>
              <w:jc w:val="left"/>
              <w:rPr>
                <w:lang w:eastAsia="en-US"/>
              </w:rPr>
            </w:pPr>
            <w:r w:rsidRPr="000924F4">
              <w:rPr>
                <w:rFonts w:ascii="Calibri" w:eastAsia="Calibri" w:hAnsi="Calibri" w:cs="Times New Roman"/>
                <w:lang w:eastAsia="en-US"/>
              </w:rPr>
              <w:t>3D s</w:t>
            </w:r>
            <w:r>
              <w:rPr>
                <w:rFonts w:ascii="Calibri" w:eastAsia="Calibri" w:hAnsi="Calibri" w:cs="Times New Roman"/>
                <w:lang w:eastAsia="en-US"/>
              </w:rPr>
              <w:t>k</w:t>
            </w:r>
            <w:r w:rsidRPr="000924F4">
              <w:rPr>
                <w:rFonts w:ascii="Calibri" w:eastAsia="Calibri" w:hAnsi="Calibri" w:cs="Times New Roman"/>
                <w:lang w:eastAsia="en-US"/>
              </w:rPr>
              <w:t>eniranje kotov</w:t>
            </w:r>
            <w:r>
              <w:rPr>
                <w:rFonts w:ascii="Calibri" w:eastAsia="Calibri" w:hAnsi="Calibri" w:cs="Times New Roman"/>
                <w:lang w:eastAsia="en-US"/>
              </w:rPr>
              <w:t xml:space="preserve"> na vzorcu</w:t>
            </w:r>
            <w:r w:rsidRPr="000924F4">
              <w:rPr>
                <w:rFonts w:ascii="Calibri" w:eastAsia="Calibri" w:hAnsi="Calibri" w:cs="Times New Roman"/>
                <w:lang w:eastAsia="en-US"/>
              </w:rPr>
              <w:t xml:space="preserve"> </w:t>
            </w:r>
            <w:r>
              <w:rPr>
                <w:rFonts w:ascii="Calibri" w:eastAsia="Calibri" w:hAnsi="Calibri" w:cs="Times New Roman"/>
                <w:lang w:eastAsia="en-US"/>
              </w:rPr>
              <w:t xml:space="preserve">enakih ali </w:t>
            </w:r>
            <w:r w:rsidRPr="000924F4">
              <w:rPr>
                <w:rFonts w:ascii="Calibri" w:eastAsia="Calibri" w:hAnsi="Calibri" w:cs="Times New Roman"/>
                <w:lang w:eastAsia="en-US"/>
              </w:rPr>
              <w:t>večjih od 80 stopinj</w:t>
            </w:r>
          </w:p>
          <w:p w14:paraId="6CD56DE7" w14:textId="77777777" w:rsidR="005A33E9" w:rsidRPr="005A33E9" w:rsidRDefault="0000738A" w:rsidP="004E5447">
            <w:pPr>
              <w:pStyle w:val="Odstavekseznama"/>
              <w:numPr>
                <w:ilvl w:val="0"/>
                <w:numId w:val="33"/>
              </w:numPr>
              <w:autoSpaceDN w:val="0"/>
              <w:spacing w:line="256" w:lineRule="auto"/>
              <w:jc w:val="left"/>
              <w:rPr>
                <w:rFonts w:ascii="Calibri" w:eastAsia="Calibri" w:hAnsi="Calibri" w:cs="Times New Roman"/>
                <w:lang w:eastAsia="en-US"/>
              </w:rPr>
            </w:pPr>
            <w:r w:rsidRPr="005A33E9">
              <w:rPr>
                <w:rFonts w:ascii="Calibri" w:eastAsia="Calibri" w:hAnsi="Calibri" w:cs="Times New Roman"/>
                <w:lang w:eastAsia="en-US"/>
              </w:rPr>
              <w:lastRenderedPageBreak/>
              <w:t>Lasersko 3D skeniranje in analiza optično transparentnih (prozornih) vzorcev</w:t>
            </w:r>
            <w:r>
              <w:rPr>
                <w:lang w:eastAsia="en-US"/>
              </w:rPr>
              <w:t xml:space="preserve"> </w:t>
            </w:r>
          </w:p>
          <w:p w14:paraId="724B529E" w14:textId="7C626103" w:rsidR="00FB6444" w:rsidRDefault="00FB6444" w:rsidP="0000738A">
            <w:pPr>
              <w:pStyle w:val="Odstavekseznama"/>
              <w:numPr>
                <w:ilvl w:val="0"/>
                <w:numId w:val="33"/>
              </w:numPr>
              <w:autoSpaceDN w:val="0"/>
              <w:spacing w:after="160" w:line="276" w:lineRule="auto"/>
              <w:jc w:val="left"/>
              <w:rPr>
                <w:lang w:eastAsia="en-US"/>
              </w:rPr>
            </w:pPr>
            <w:r>
              <w:rPr>
                <w:lang w:eastAsia="en-US"/>
              </w:rPr>
              <w:t>Avtomatska navigacija za zanesljivo pozicioniranje pri visokih povečavah</w:t>
            </w:r>
          </w:p>
          <w:p w14:paraId="6530AD38" w14:textId="44EA54F5" w:rsidR="005A33E9" w:rsidRDefault="005A33E9" w:rsidP="0000738A">
            <w:pPr>
              <w:pStyle w:val="Odstavekseznama"/>
              <w:numPr>
                <w:ilvl w:val="0"/>
                <w:numId w:val="33"/>
              </w:numPr>
              <w:autoSpaceDN w:val="0"/>
              <w:spacing w:after="160" w:line="276" w:lineRule="auto"/>
              <w:jc w:val="left"/>
              <w:rPr>
                <w:lang w:eastAsia="en-US"/>
              </w:rPr>
            </w:pPr>
            <w:r>
              <w:rPr>
                <w:rFonts w:ascii="Calibri" w:eastAsia="Calibri" w:hAnsi="Calibri" w:cs="Times New Roman"/>
                <w:lang w:eastAsia="en-US"/>
              </w:rPr>
              <w:t>Avtomatsko</w:t>
            </w:r>
            <w:r w:rsidRPr="000924F4">
              <w:rPr>
                <w:rFonts w:ascii="Calibri" w:eastAsia="Calibri" w:hAnsi="Calibri" w:cs="Times New Roman"/>
                <w:lang w:eastAsia="en-US"/>
              </w:rPr>
              <w:t xml:space="preserve"> merjenj</w:t>
            </w:r>
            <w:r>
              <w:rPr>
                <w:rFonts w:ascii="Calibri" w:eastAsia="Calibri" w:hAnsi="Calibri" w:cs="Times New Roman"/>
                <w:lang w:eastAsia="en-US"/>
              </w:rPr>
              <w:t>e</w:t>
            </w:r>
            <w:r w:rsidRPr="000924F4">
              <w:rPr>
                <w:rFonts w:ascii="Calibri" w:eastAsia="Calibri" w:hAnsi="Calibri" w:cs="Times New Roman"/>
                <w:lang w:eastAsia="en-US"/>
              </w:rPr>
              <w:t xml:space="preserve"> in analiz</w:t>
            </w:r>
            <w:r>
              <w:rPr>
                <w:rFonts w:ascii="Calibri" w:eastAsia="Calibri" w:hAnsi="Calibri" w:cs="Times New Roman"/>
                <w:lang w:eastAsia="en-US"/>
              </w:rPr>
              <w:t>a</w:t>
            </w:r>
            <w:r w:rsidRPr="000924F4">
              <w:rPr>
                <w:rFonts w:ascii="Calibri" w:eastAsia="Calibri" w:hAnsi="Calibri" w:cs="Times New Roman"/>
                <w:lang w:eastAsia="en-US"/>
              </w:rPr>
              <w:t xml:space="preserve"> vstavljenega vzorca</w:t>
            </w:r>
          </w:p>
          <w:p w14:paraId="4EAD6E29" w14:textId="3389E5A2" w:rsidR="00FB6444" w:rsidRDefault="00FB6444" w:rsidP="0000738A">
            <w:pPr>
              <w:pStyle w:val="Odstavekseznama"/>
              <w:numPr>
                <w:ilvl w:val="0"/>
                <w:numId w:val="33"/>
              </w:numPr>
              <w:autoSpaceDN w:val="0"/>
              <w:spacing w:after="160" w:line="276" w:lineRule="auto"/>
              <w:jc w:val="left"/>
              <w:rPr>
                <w:lang w:eastAsia="en-US"/>
              </w:rPr>
            </w:pPr>
            <w:r>
              <w:rPr>
                <w:lang w:eastAsia="en-US"/>
              </w:rPr>
              <w:t>Možnost programiranja nastavitev za avtomatsko analizo vzorcev</w:t>
            </w:r>
          </w:p>
          <w:p w14:paraId="4C3B4E9E" w14:textId="57E4495F" w:rsidR="00C21D32" w:rsidRDefault="00C21D32" w:rsidP="00C21D32">
            <w:pPr>
              <w:pStyle w:val="Odstavekseznama"/>
              <w:numPr>
                <w:ilvl w:val="0"/>
                <w:numId w:val="33"/>
              </w:numPr>
              <w:autoSpaceDN w:val="0"/>
              <w:spacing w:after="160" w:line="276" w:lineRule="auto"/>
              <w:jc w:val="left"/>
              <w:rPr>
                <w:lang w:eastAsia="en-US"/>
              </w:rPr>
            </w:pPr>
            <w:r>
              <w:rPr>
                <w:lang w:eastAsia="en-US"/>
              </w:rPr>
              <w:t>Obročna razsvetljava za osvetlitev vzorca</w:t>
            </w:r>
          </w:p>
          <w:p w14:paraId="61951EB6" w14:textId="7208417D" w:rsidR="0002607A" w:rsidRPr="004B4FDA" w:rsidRDefault="00FB6444" w:rsidP="004B4FDA">
            <w:pPr>
              <w:pStyle w:val="Odstavekseznama"/>
              <w:numPr>
                <w:ilvl w:val="0"/>
                <w:numId w:val="33"/>
              </w:numPr>
              <w:autoSpaceDN w:val="0"/>
              <w:spacing w:after="160" w:line="276" w:lineRule="auto"/>
              <w:jc w:val="left"/>
              <w:rPr>
                <w:lang w:eastAsia="en-US"/>
              </w:rPr>
            </w:pPr>
            <w:r>
              <w:rPr>
                <w:lang w:eastAsia="en-US"/>
              </w:rPr>
              <w:t>Krmilnik za mikroskop</w:t>
            </w:r>
          </w:p>
          <w:p w14:paraId="5492AEBF" w14:textId="4095AC83" w:rsidR="00AC4B74" w:rsidRDefault="00AC4B74" w:rsidP="00A35541">
            <w:pPr>
              <w:rPr>
                <w:b/>
                <w:lang w:val="af-ZA" w:eastAsia="en-US"/>
              </w:rPr>
            </w:pPr>
          </w:p>
          <w:p w14:paraId="4907F6AE" w14:textId="77777777" w:rsidR="000B0C7E" w:rsidRDefault="000B0C7E" w:rsidP="00A35541">
            <w:pPr>
              <w:rPr>
                <w:b/>
                <w:lang w:val="af-ZA" w:eastAsia="en-US"/>
              </w:rPr>
            </w:pPr>
          </w:p>
          <w:p w14:paraId="6900341C" w14:textId="77777777" w:rsidR="00A04D8D" w:rsidRDefault="00A04D8D" w:rsidP="00A35541">
            <w:pPr>
              <w:rPr>
                <w:b/>
                <w:lang w:val="af-ZA" w:eastAsia="en-US"/>
              </w:rPr>
            </w:pPr>
          </w:p>
          <w:p w14:paraId="5FD7C39E" w14:textId="77777777" w:rsidR="00A04D8D" w:rsidRDefault="00A04D8D" w:rsidP="00A35541">
            <w:pPr>
              <w:rPr>
                <w:b/>
                <w:lang w:val="af-ZA" w:eastAsia="en-US"/>
              </w:rPr>
            </w:pPr>
          </w:p>
          <w:p w14:paraId="21F0C868" w14:textId="47DC0C7C" w:rsidR="00A35541" w:rsidRPr="00696046" w:rsidRDefault="00A35541" w:rsidP="00A35541">
            <w:pPr>
              <w:rPr>
                <w:b/>
                <w:lang w:val="af-ZA" w:eastAsia="en-US"/>
              </w:rPr>
            </w:pPr>
            <w:r w:rsidRPr="00696046">
              <w:rPr>
                <w:b/>
                <w:lang w:val="af-ZA" w:eastAsia="en-US"/>
              </w:rPr>
              <w:t>Računalnik za nadzor mikroskopa</w:t>
            </w:r>
          </w:p>
          <w:p w14:paraId="2494E870" w14:textId="2DB79C66" w:rsidR="00FB6444" w:rsidRDefault="00A35541" w:rsidP="0000738A">
            <w:pPr>
              <w:pStyle w:val="Odstavekseznama"/>
              <w:numPr>
                <w:ilvl w:val="0"/>
                <w:numId w:val="33"/>
              </w:numPr>
              <w:autoSpaceDN w:val="0"/>
              <w:spacing w:after="160" w:line="276" w:lineRule="auto"/>
              <w:jc w:val="left"/>
              <w:rPr>
                <w:lang w:eastAsia="en-US"/>
              </w:rPr>
            </w:pPr>
            <w:r>
              <w:rPr>
                <w:lang w:eastAsia="en-US"/>
              </w:rPr>
              <w:t>Namenski r</w:t>
            </w:r>
            <w:r w:rsidR="00FB6444">
              <w:rPr>
                <w:lang w:eastAsia="en-US"/>
              </w:rPr>
              <w:t xml:space="preserve">ačunalnik </w:t>
            </w:r>
            <w:r w:rsidR="00B9413A">
              <w:rPr>
                <w:lang w:eastAsia="en-US"/>
              </w:rPr>
              <w:t>s</w:t>
            </w:r>
            <w:r w:rsidR="00FB6444">
              <w:rPr>
                <w:lang w:eastAsia="en-US"/>
              </w:rPr>
              <w:t xml:space="preserve"> </w:t>
            </w:r>
            <w:r>
              <w:rPr>
                <w:lang w:eastAsia="en-US"/>
              </w:rPr>
              <w:t>prednameščenim operacijskim sistemom Microsoft Windows 10 Professional</w:t>
            </w:r>
            <w:r w:rsidR="00471634">
              <w:rPr>
                <w:lang w:eastAsia="en-US"/>
              </w:rPr>
              <w:t xml:space="preserve"> </w:t>
            </w:r>
            <w:r w:rsidR="00471634" w:rsidRPr="00696046">
              <w:rPr>
                <w:lang w:val="af-ZA" w:eastAsia="en-US"/>
              </w:rPr>
              <w:t>64-bit oz. enakovreden ali novejši</w:t>
            </w:r>
          </w:p>
          <w:p w14:paraId="47D3BAB3" w14:textId="1E68798F" w:rsidR="00A35541" w:rsidRDefault="00A35541" w:rsidP="0000738A">
            <w:pPr>
              <w:pStyle w:val="Odstavekseznama"/>
              <w:numPr>
                <w:ilvl w:val="0"/>
                <w:numId w:val="33"/>
              </w:numPr>
              <w:autoSpaceDN w:val="0"/>
              <w:spacing w:after="160" w:line="276" w:lineRule="auto"/>
              <w:jc w:val="left"/>
              <w:rPr>
                <w:lang w:eastAsia="en-US"/>
              </w:rPr>
            </w:pPr>
            <w:r w:rsidRPr="00696046">
              <w:rPr>
                <w:lang w:val="af-ZA" w:eastAsia="en-US"/>
              </w:rPr>
              <w:t xml:space="preserve">Monitor: </w:t>
            </w:r>
            <w:r w:rsidRPr="00696046">
              <w:rPr>
                <w:lang w:val="af-ZA"/>
              </w:rPr>
              <w:t>≥</w:t>
            </w:r>
            <w:r w:rsidRPr="00696046">
              <w:rPr>
                <w:lang w:val="af-ZA" w:eastAsia="en-US"/>
              </w:rPr>
              <w:t xml:space="preserve"> </w:t>
            </w:r>
            <w:r>
              <w:rPr>
                <w:lang w:val="af-ZA" w:eastAsia="en-US"/>
              </w:rPr>
              <w:t>23</w:t>
            </w:r>
            <w:r w:rsidRPr="00696046">
              <w:rPr>
                <w:lang w:val="af-ZA" w:eastAsia="en-US"/>
              </w:rPr>
              <w:t>” HD</w:t>
            </w:r>
          </w:p>
          <w:p w14:paraId="74943F5E" w14:textId="7774ABE2" w:rsidR="00A35541" w:rsidRDefault="00A35541" w:rsidP="0000738A">
            <w:pPr>
              <w:pStyle w:val="Odstavekseznama"/>
              <w:numPr>
                <w:ilvl w:val="0"/>
                <w:numId w:val="33"/>
              </w:numPr>
              <w:autoSpaceDN w:val="0"/>
              <w:spacing w:after="160" w:line="276" w:lineRule="auto"/>
              <w:jc w:val="left"/>
              <w:rPr>
                <w:lang w:eastAsia="en-US"/>
              </w:rPr>
            </w:pPr>
            <w:r>
              <w:rPr>
                <w:lang w:eastAsia="en-US"/>
              </w:rPr>
              <w:t xml:space="preserve">Pred-nameščena </w:t>
            </w:r>
            <w:r w:rsidR="00FB6444">
              <w:rPr>
                <w:lang w:eastAsia="en-US"/>
              </w:rPr>
              <w:t xml:space="preserve"> vsa potrebna programska oprema</w:t>
            </w:r>
            <w:r>
              <w:rPr>
                <w:lang w:eastAsia="en-US"/>
              </w:rPr>
              <w:t xml:space="preserve"> za delovanje</w:t>
            </w:r>
            <w:r w:rsidR="00374671">
              <w:rPr>
                <w:lang w:eastAsia="en-US"/>
              </w:rPr>
              <w:t xml:space="preserve"> in nadzor</w:t>
            </w:r>
            <w:r>
              <w:rPr>
                <w:lang w:eastAsia="en-US"/>
              </w:rPr>
              <w:t xml:space="preserve"> mikroskopa </w:t>
            </w:r>
            <w:r w:rsidR="00374671">
              <w:rPr>
                <w:lang w:eastAsia="en-US"/>
              </w:rPr>
              <w:t>na namenskem računalniku</w:t>
            </w:r>
          </w:p>
          <w:p w14:paraId="5B87962F" w14:textId="425DA5E9" w:rsidR="005A33E9" w:rsidRPr="005A33E9" w:rsidRDefault="00B20C48" w:rsidP="0074230E">
            <w:pPr>
              <w:pStyle w:val="Odstavekseznama"/>
              <w:numPr>
                <w:ilvl w:val="0"/>
                <w:numId w:val="33"/>
              </w:numPr>
              <w:autoSpaceDN w:val="0"/>
              <w:spacing w:after="160" w:line="276" w:lineRule="auto"/>
              <w:jc w:val="left"/>
              <w:rPr>
                <w:lang w:eastAsia="en-US"/>
              </w:rPr>
            </w:pPr>
            <w:r>
              <w:rPr>
                <w:lang w:eastAsia="en-US"/>
              </w:rPr>
              <w:t>Neomejena licenca in možnost neomejenega števila namestitev za programsko opremo namenjeno nadaljnjemu obdelovanje in meritve zajetih slik</w:t>
            </w:r>
          </w:p>
          <w:p w14:paraId="17743923" w14:textId="4F0CD9A2" w:rsidR="00FB6444" w:rsidRPr="002F43C4" w:rsidRDefault="002F43C4" w:rsidP="00FB6444">
            <w:pPr>
              <w:spacing w:line="276" w:lineRule="auto"/>
              <w:rPr>
                <w:b/>
                <w:bCs/>
                <w:lang w:eastAsia="en-US"/>
              </w:rPr>
            </w:pPr>
            <w:r w:rsidRPr="002F43C4">
              <w:rPr>
                <w:b/>
                <w:bCs/>
                <w:lang w:eastAsia="en-US"/>
              </w:rPr>
              <w:t>Zajem in o</w:t>
            </w:r>
            <w:r w:rsidR="00FB6444" w:rsidRPr="002F43C4">
              <w:rPr>
                <w:b/>
                <w:bCs/>
                <w:lang w:eastAsia="en-US"/>
              </w:rPr>
              <w:t>bdelava slike:</w:t>
            </w:r>
          </w:p>
          <w:p w14:paraId="60C0AFE1" w14:textId="7287E058" w:rsidR="00FB6444" w:rsidRDefault="00FB6444" w:rsidP="0000738A">
            <w:pPr>
              <w:pStyle w:val="Odstavekseznama"/>
              <w:numPr>
                <w:ilvl w:val="0"/>
                <w:numId w:val="33"/>
              </w:numPr>
              <w:autoSpaceDN w:val="0"/>
              <w:spacing w:after="160" w:line="276" w:lineRule="auto"/>
              <w:jc w:val="left"/>
              <w:rPr>
                <w:lang w:eastAsia="en-US"/>
              </w:rPr>
            </w:pPr>
            <w:r>
              <w:rPr>
                <w:lang w:eastAsia="en-US"/>
              </w:rPr>
              <w:t xml:space="preserve">Možnost pripenjanja barvne teksture iz 2D slike na 3D </w:t>
            </w:r>
            <w:r w:rsidR="00374671">
              <w:rPr>
                <w:lang w:eastAsia="en-US"/>
              </w:rPr>
              <w:t>sliko (kombinacija</w:t>
            </w:r>
            <w:r>
              <w:rPr>
                <w:lang w:eastAsia="en-US"/>
              </w:rPr>
              <w:t xml:space="preserve"> laser</w:t>
            </w:r>
            <w:r w:rsidR="00374671">
              <w:rPr>
                <w:lang w:eastAsia="en-US"/>
              </w:rPr>
              <w:t>skega sk</w:t>
            </w:r>
            <w:r w:rsidR="007E0E06">
              <w:rPr>
                <w:lang w:eastAsia="en-US"/>
              </w:rPr>
              <w:t>e</w:t>
            </w:r>
            <w:r w:rsidR="00374671">
              <w:rPr>
                <w:lang w:eastAsia="en-US"/>
              </w:rPr>
              <w:t>niranja s</w:t>
            </w:r>
            <w:r>
              <w:rPr>
                <w:lang w:eastAsia="en-US"/>
              </w:rPr>
              <w:t xml:space="preserve"> sliko</w:t>
            </w:r>
            <w:r w:rsidR="00374671">
              <w:rPr>
                <w:lang w:eastAsia="en-US"/>
              </w:rPr>
              <w:t xml:space="preserve"> zajeto z virom</w:t>
            </w:r>
            <w:r>
              <w:rPr>
                <w:lang w:eastAsia="en-US"/>
              </w:rPr>
              <w:t xml:space="preserve"> na osnovi bele</w:t>
            </w:r>
            <w:r w:rsidR="00374671">
              <w:rPr>
                <w:lang w:eastAsia="en-US"/>
              </w:rPr>
              <w:t xml:space="preserve"> laserske</w:t>
            </w:r>
            <w:r>
              <w:rPr>
                <w:lang w:eastAsia="en-US"/>
              </w:rPr>
              <w:t xml:space="preserve"> svetlobe)</w:t>
            </w:r>
          </w:p>
          <w:p w14:paraId="61B6793E" w14:textId="77777777" w:rsidR="00473C56" w:rsidRDefault="00473C56" w:rsidP="00473C56">
            <w:pPr>
              <w:pStyle w:val="Odstavekseznama"/>
              <w:autoSpaceDN w:val="0"/>
              <w:spacing w:after="160" w:line="276" w:lineRule="auto"/>
              <w:jc w:val="left"/>
              <w:rPr>
                <w:lang w:eastAsia="en-US"/>
              </w:rPr>
            </w:pPr>
          </w:p>
          <w:p w14:paraId="528F4E18" w14:textId="44FAC16A" w:rsidR="005A33E9" w:rsidRPr="005A33E9" w:rsidRDefault="00D41AB0" w:rsidP="00C36AF7">
            <w:pPr>
              <w:pStyle w:val="Odstavekseznama"/>
              <w:numPr>
                <w:ilvl w:val="0"/>
                <w:numId w:val="33"/>
              </w:numPr>
              <w:autoSpaceDN w:val="0"/>
              <w:spacing w:line="256" w:lineRule="auto"/>
              <w:jc w:val="left"/>
              <w:rPr>
                <w:rFonts w:ascii="Calibri" w:eastAsia="Calibri" w:hAnsi="Calibri" w:cs="Times New Roman"/>
                <w:lang w:eastAsia="en-US"/>
              </w:rPr>
            </w:pPr>
            <w:r>
              <w:rPr>
                <w:lang w:eastAsia="en-US"/>
              </w:rPr>
              <w:lastRenderedPageBreak/>
              <w:t xml:space="preserve">Različne </w:t>
            </w:r>
            <w:r w:rsidR="00FB6444">
              <w:rPr>
                <w:lang w:eastAsia="en-US"/>
              </w:rPr>
              <w:t>merit</w:t>
            </w:r>
            <w:r>
              <w:rPr>
                <w:lang w:eastAsia="en-US"/>
              </w:rPr>
              <w:t>ve</w:t>
            </w:r>
            <w:r w:rsidR="00FB6444">
              <w:rPr>
                <w:lang w:eastAsia="en-US"/>
              </w:rPr>
              <w:t xml:space="preserve"> na 2D in 3D </w:t>
            </w:r>
            <w:r>
              <w:rPr>
                <w:lang w:eastAsia="en-US"/>
              </w:rPr>
              <w:t xml:space="preserve"> zajetih </w:t>
            </w:r>
            <w:r w:rsidR="00FB6444">
              <w:rPr>
                <w:lang w:eastAsia="en-US"/>
              </w:rPr>
              <w:t>slikah</w:t>
            </w:r>
            <w:r>
              <w:rPr>
                <w:lang w:eastAsia="en-US"/>
              </w:rPr>
              <w:t>, kot so meritve debeline plasti, prerezov, razlike v višini, ipd.</w:t>
            </w:r>
          </w:p>
          <w:p w14:paraId="3C0C1734" w14:textId="5C9773AA" w:rsidR="005A33E9" w:rsidRPr="005A33E9" w:rsidRDefault="005A33E9" w:rsidP="00C36AF7">
            <w:pPr>
              <w:pStyle w:val="Odstavekseznama"/>
              <w:numPr>
                <w:ilvl w:val="0"/>
                <w:numId w:val="33"/>
              </w:numPr>
              <w:autoSpaceDN w:val="0"/>
              <w:spacing w:line="256" w:lineRule="auto"/>
              <w:jc w:val="left"/>
              <w:rPr>
                <w:rFonts w:ascii="Calibri" w:eastAsia="Calibri" w:hAnsi="Calibri" w:cs="Times New Roman"/>
                <w:lang w:eastAsia="en-US"/>
              </w:rPr>
            </w:pPr>
            <w:r w:rsidRPr="005A33E9">
              <w:rPr>
                <w:rFonts w:ascii="Calibri" w:eastAsia="Calibri" w:hAnsi="Calibri" w:cs="Times New Roman"/>
                <w:lang w:eastAsia="en-US"/>
              </w:rPr>
              <w:t>Merjenje volumna in stopnične višine</w:t>
            </w:r>
            <w:r>
              <w:rPr>
                <w:rFonts w:ascii="Calibri" w:eastAsia="Calibri" w:hAnsi="Calibri" w:cs="Times New Roman"/>
                <w:lang w:eastAsia="en-US"/>
              </w:rPr>
              <w:t xml:space="preserve"> (»step height«) vzorca</w:t>
            </w:r>
          </w:p>
          <w:p w14:paraId="25EC3FF7" w14:textId="2E492EA2" w:rsidR="0000738A" w:rsidRPr="0000738A" w:rsidRDefault="0000738A" w:rsidP="00356FF4">
            <w:pPr>
              <w:pStyle w:val="Odstavekseznama"/>
              <w:numPr>
                <w:ilvl w:val="0"/>
                <w:numId w:val="33"/>
              </w:numPr>
              <w:autoSpaceDN w:val="0"/>
              <w:spacing w:after="160" w:line="256" w:lineRule="auto"/>
              <w:jc w:val="left"/>
              <w:rPr>
                <w:rFonts w:ascii="Calibri" w:eastAsia="Calibri" w:hAnsi="Calibri" w:cs="Times New Roman"/>
                <w:lang w:eastAsia="en-US"/>
              </w:rPr>
            </w:pPr>
            <w:r w:rsidRPr="0000738A">
              <w:rPr>
                <w:rFonts w:ascii="Calibri" w:eastAsia="Calibri" w:hAnsi="Calibri" w:cs="Times New Roman"/>
                <w:lang w:eastAsia="en-US"/>
              </w:rPr>
              <w:t>Barvna rekonstrukcija 3D skeniranih vzorcev</w:t>
            </w:r>
          </w:p>
          <w:p w14:paraId="54861F14" w14:textId="523816C7" w:rsidR="00FB6444" w:rsidRDefault="00FB6444" w:rsidP="0000738A">
            <w:pPr>
              <w:pStyle w:val="Odstavekseznama"/>
              <w:numPr>
                <w:ilvl w:val="0"/>
                <w:numId w:val="33"/>
              </w:numPr>
              <w:autoSpaceDN w:val="0"/>
              <w:spacing w:after="160" w:line="276" w:lineRule="auto"/>
              <w:jc w:val="left"/>
              <w:rPr>
                <w:lang w:eastAsia="en-US"/>
              </w:rPr>
            </w:pPr>
            <w:r>
              <w:rPr>
                <w:lang w:eastAsia="en-US"/>
              </w:rPr>
              <w:t>Kompenzacija nagiba</w:t>
            </w:r>
            <w:r w:rsidR="00F905C1">
              <w:rPr>
                <w:lang w:eastAsia="en-US"/>
              </w:rPr>
              <w:t xml:space="preserve"> pod naklonom postavljenih vzorcev</w:t>
            </w:r>
          </w:p>
          <w:p w14:paraId="38631B82" w14:textId="6E233A51" w:rsidR="00FB6444" w:rsidRDefault="00FB6444" w:rsidP="0000738A">
            <w:pPr>
              <w:pStyle w:val="Odstavekseznama"/>
              <w:numPr>
                <w:ilvl w:val="0"/>
                <w:numId w:val="33"/>
              </w:numPr>
              <w:autoSpaceDN w:val="0"/>
              <w:spacing w:after="160" w:line="276" w:lineRule="auto"/>
              <w:jc w:val="left"/>
              <w:rPr>
                <w:lang w:eastAsia="en-US"/>
              </w:rPr>
            </w:pPr>
            <w:r>
              <w:rPr>
                <w:lang w:eastAsia="en-US"/>
              </w:rPr>
              <w:t xml:space="preserve">Analiza prereza na </w:t>
            </w:r>
            <w:r w:rsidR="00F905C1">
              <w:rPr>
                <w:lang w:eastAsia="en-US"/>
              </w:rPr>
              <w:t>sleherni</w:t>
            </w:r>
            <w:r>
              <w:rPr>
                <w:lang w:eastAsia="en-US"/>
              </w:rPr>
              <w:t xml:space="preserve"> lokaciji zajete slike</w:t>
            </w:r>
            <w:r w:rsidR="00F905C1">
              <w:rPr>
                <w:lang w:eastAsia="en-US"/>
              </w:rPr>
              <w:t xml:space="preserve"> vzorca</w:t>
            </w:r>
          </w:p>
          <w:p w14:paraId="588125F8" w14:textId="6D9A6E56" w:rsidR="005A33E9" w:rsidRDefault="005A33E9" w:rsidP="0000738A">
            <w:pPr>
              <w:pStyle w:val="Odstavekseznama"/>
              <w:numPr>
                <w:ilvl w:val="0"/>
                <w:numId w:val="33"/>
              </w:numPr>
              <w:autoSpaceDN w:val="0"/>
              <w:spacing w:after="160" w:line="276" w:lineRule="auto"/>
              <w:jc w:val="left"/>
              <w:rPr>
                <w:lang w:eastAsia="en-US"/>
              </w:rPr>
            </w:pPr>
            <w:r w:rsidRPr="000924F4">
              <w:rPr>
                <w:rFonts w:ascii="Calibri" w:eastAsia="Calibri" w:hAnsi="Calibri" w:cs="Times New Roman"/>
                <w:lang w:eastAsia="en-US"/>
              </w:rPr>
              <w:t>Avtomatska analiza različnih vzorcev (primerjava vzorcev)</w:t>
            </w:r>
          </w:p>
          <w:p w14:paraId="4D230A84" w14:textId="141AA498" w:rsidR="00FB6444" w:rsidRDefault="00FB6444" w:rsidP="0000738A">
            <w:pPr>
              <w:pStyle w:val="Odstavekseznama"/>
              <w:numPr>
                <w:ilvl w:val="0"/>
                <w:numId w:val="33"/>
              </w:numPr>
              <w:autoSpaceDN w:val="0"/>
              <w:spacing w:after="160" w:line="276" w:lineRule="auto"/>
              <w:jc w:val="left"/>
              <w:rPr>
                <w:lang w:eastAsia="en-US"/>
              </w:rPr>
            </w:pPr>
            <w:r>
              <w:rPr>
                <w:lang w:eastAsia="en-US"/>
              </w:rPr>
              <w:t xml:space="preserve">Merjenje debeline tankih </w:t>
            </w:r>
            <w:r w:rsidR="00F905C1">
              <w:rPr>
                <w:lang w:eastAsia="en-US"/>
              </w:rPr>
              <w:t>plasti</w:t>
            </w:r>
          </w:p>
          <w:p w14:paraId="54573DF2" w14:textId="6F5FF0D3" w:rsidR="00FB6444" w:rsidRDefault="00FB6444" w:rsidP="0000738A">
            <w:pPr>
              <w:pStyle w:val="Odstavekseznama"/>
              <w:numPr>
                <w:ilvl w:val="0"/>
                <w:numId w:val="33"/>
              </w:numPr>
              <w:autoSpaceDN w:val="0"/>
              <w:spacing w:after="160" w:line="276" w:lineRule="auto"/>
              <w:jc w:val="left"/>
              <w:rPr>
                <w:lang w:eastAsia="en-US"/>
              </w:rPr>
            </w:pPr>
            <w:r>
              <w:rPr>
                <w:lang w:eastAsia="en-US"/>
              </w:rPr>
              <w:t>HDR funkcija (slika z visokim dinamičnim območjem)</w:t>
            </w:r>
          </w:p>
          <w:p w14:paraId="4EA6BC92" w14:textId="6D9D18DC" w:rsidR="004B4FDA" w:rsidRDefault="004B4FDA" w:rsidP="0000738A">
            <w:pPr>
              <w:pStyle w:val="Odstavekseznama"/>
              <w:numPr>
                <w:ilvl w:val="0"/>
                <w:numId w:val="33"/>
              </w:numPr>
              <w:autoSpaceDN w:val="0"/>
              <w:spacing w:after="160" w:line="276" w:lineRule="auto"/>
              <w:jc w:val="left"/>
              <w:rPr>
                <w:lang w:eastAsia="en-US"/>
              </w:rPr>
            </w:pPr>
            <w:r w:rsidRPr="000924F4">
              <w:rPr>
                <w:rFonts w:ascii="Calibri" w:eastAsia="Calibri" w:hAnsi="Calibri" w:cs="Times New Roman"/>
                <w:lang w:eastAsia="en-US"/>
              </w:rPr>
              <w:t>Globinska kompozicija slike</w:t>
            </w:r>
          </w:p>
          <w:p w14:paraId="7A98A220" w14:textId="365A2D54" w:rsidR="00871CC9" w:rsidRDefault="00F905C1" w:rsidP="00F46F33">
            <w:pPr>
              <w:pStyle w:val="Odstavekseznama"/>
              <w:numPr>
                <w:ilvl w:val="0"/>
                <w:numId w:val="33"/>
              </w:numPr>
              <w:autoSpaceDN w:val="0"/>
              <w:spacing w:after="160" w:line="276" w:lineRule="auto"/>
              <w:jc w:val="left"/>
              <w:rPr>
                <w:lang w:eastAsia="en-US"/>
              </w:rPr>
            </w:pPr>
            <w:r>
              <w:rPr>
                <w:lang w:eastAsia="en-US"/>
              </w:rPr>
              <w:t>N</w:t>
            </w:r>
            <w:r w:rsidR="00FB6444">
              <w:rPr>
                <w:lang w:eastAsia="en-US"/>
              </w:rPr>
              <w:t>astavitve avtomatskih meritev</w:t>
            </w:r>
            <w:r>
              <w:rPr>
                <w:lang w:eastAsia="en-US"/>
              </w:rPr>
              <w:t xml:space="preserve"> zajete slike</w:t>
            </w:r>
          </w:p>
        </w:tc>
        <w:tc>
          <w:tcPr>
            <w:tcW w:w="5916" w:type="dxa"/>
            <w:tcBorders>
              <w:top w:val="single" w:sz="4" w:space="0" w:color="auto"/>
              <w:left w:val="single" w:sz="4" w:space="0" w:color="auto"/>
              <w:bottom w:val="single" w:sz="4" w:space="0" w:color="auto"/>
              <w:right w:val="single" w:sz="4" w:space="0" w:color="auto"/>
            </w:tcBorders>
          </w:tcPr>
          <w:p w14:paraId="57102A05" w14:textId="16EDAF1E" w:rsidR="00944990" w:rsidRDefault="000924F4" w:rsidP="000924F4">
            <w:pPr>
              <w:spacing w:line="276" w:lineRule="auto"/>
              <w:rPr>
                <w:rFonts w:cs="Tahoma"/>
                <w:bCs/>
                <w:i/>
                <w:iCs/>
                <w:color w:val="000000"/>
                <w:lang w:val="en-US"/>
              </w:rPr>
            </w:pPr>
            <w:r w:rsidRPr="00762A8B">
              <w:rPr>
                <w:rFonts w:cs="Tahoma"/>
                <w:b/>
                <w:bCs/>
                <w:i/>
                <w:iCs/>
                <w:color w:val="000000"/>
                <w:lang w:val="en-US"/>
              </w:rPr>
              <w:lastRenderedPageBreak/>
              <w:t>Minim</w:t>
            </w:r>
            <w:r w:rsidR="00CD0423">
              <w:rPr>
                <w:rFonts w:cs="Tahoma"/>
                <w:b/>
                <w:bCs/>
                <w:i/>
                <w:iCs/>
                <w:color w:val="000000"/>
                <w:lang w:val="en-US"/>
              </w:rPr>
              <w:t>al</w:t>
            </w:r>
            <w:r w:rsidRPr="00762A8B">
              <w:rPr>
                <w:rFonts w:cs="Tahoma"/>
                <w:b/>
                <w:bCs/>
                <w:i/>
                <w:iCs/>
                <w:color w:val="000000"/>
                <w:lang w:val="en-US"/>
              </w:rPr>
              <w:t xml:space="preserve"> technical requirements</w:t>
            </w:r>
            <w:r w:rsidRPr="00762A8B">
              <w:rPr>
                <w:rFonts w:cs="Tahoma"/>
                <w:bCs/>
                <w:i/>
                <w:iCs/>
                <w:color w:val="000000"/>
                <w:lang w:val="en-US"/>
              </w:rPr>
              <w:t>:</w:t>
            </w:r>
          </w:p>
          <w:p w14:paraId="521828D9" w14:textId="77777777" w:rsidR="00FB6444" w:rsidRDefault="00FB6444" w:rsidP="000924F4">
            <w:pPr>
              <w:spacing w:line="276" w:lineRule="auto"/>
              <w:rPr>
                <w:rFonts w:cs="Tahoma"/>
                <w:b/>
                <w:i/>
                <w:iCs/>
                <w:color w:val="000000"/>
                <w:lang w:val="en-US"/>
              </w:rPr>
            </w:pPr>
          </w:p>
          <w:p w14:paraId="4D2FDC24" w14:textId="0A333B00" w:rsidR="004B4FDA" w:rsidRPr="005A33E9" w:rsidRDefault="00FB6444" w:rsidP="005A33E9">
            <w:pPr>
              <w:spacing w:line="276" w:lineRule="auto"/>
              <w:rPr>
                <w:rFonts w:cs="Tahoma"/>
                <w:b/>
                <w:i/>
                <w:iCs/>
                <w:color w:val="000000"/>
                <w:lang w:val="en-US"/>
              </w:rPr>
            </w:pPr>
            <w:r w:rsidRPr="00FB6444">
              <w:rPr>
                <w:rFonts w:cs="Tahoma"/>
                <w:b/>
                <w:i/>
                <w:iCs/>
                <w:color w:val="000000"/>
                <w:lang w:val="en-US"/>
              </w:rPr>
              <w:t>Microscope:</w:t>
            </w:r>
          </w:p>
          <w:p w14:paraId="0E43FCB2" w14:textId="66946363" w:rsidR="00FB6444" w:rsidRPr="00762A8B" w:rsidRDefault="00FB6444" w:rsidP="003362E7">
            <w:pPr>
              <w:pStyle w:val="Odstavekseznama"/>
              <w:numPr>
                <w:ilvl w:val="0"/>
                <w:numId w:val="53"/>
              </w:numPr>
              <w:spacing w:line="276" w:lineRule="auto"/>
              <w:jc w:val="left"/>
              <w:rPr>
                <w:i/>
                <w:iCs/>
                <w:lang w:val="en-US"/>
              </w:rPr>
            </w:pPr>
            <w:r w:rsidRPr="00762A8B">
              <w:rPr>
                <w:i/>
                <w:iCs/>
                <w:lang w:val="en-US"/>
              </w:rPr>
              <w:t xml:space="preserve">16-bit photomultiplier for laser scanning </w:t>
            </w:r>
            <w:r>
              <w:rPr>
                <w:i/>
                <w:iCs/>
                <w:lang w:val="en-US"/>
              </w:rPr>
              <w:t>with single pinhole technique</w:t>
            </w:r>
          </w:p>
          <w:p w14:paraId="6142016B" w14:textId="34818A48" w:rsidR="00FB6444" w:rsidRDefault="001051D2" w:rsidP="001051D2">
            <w:pPr>
              <w:pStyle w:val="Odstavekseznama"/>
              <w:numPr>
                <w:ilvl w:val="0"/>
                <w:numId w:val="53"/>
              </w:numPr>
              <w:spacing w:line="276" w:lineRule="auto"/>
              <w:rPr>
                <w:i/>
                <w:iCs/>
                <w:lang w:val="en-US"/>
              </w:rPr>
            </w:pPr>
            <w:r w:rsidRPr="001051D2">
              <w:rPr>
                <w:i/>
                <w:iCs/>
                <w:lang w:val="en-US"/>
              </w:rPr>
              <w:t>Laser light source for</w:t>
            </w:r>
            <w:r>
              <w:rPr>
                <w:i/>
                <w:iCs/>
                <w:lang w:val="en-US"/>
              </w:rPr>
              <w:t xml:space="preserve"> </w:t>
            </w:r>
            <w:r w:rsidR="00A0198E">
              <w:rPr>
                <w:i/>
                <w:iCs/>
                <w:lang w:val="en-US"/>
              </w:rPr>
              <w:t xml:space="preserve">performing </w:t>
            </w:r>
            <w:r w:rsidRPr="001051D2">
              <w:rPr>
                <w:i/>
                <w:iCs/>
                <w:lang w:val="en-US"/>
              </w:rPr>
              <w:t>measurements</w:t>
            </w:r>
            <w:r w:rsidR="00FB6444" w:rsidRPr="001051D2">
              <w:rPr>
                <w:i/>
                <w:iCs/>
                <w:lang w:val="en-US"/>
              </w:rPr>
              <w:t>: surface</w:t>
            </w:r>
            <w:r w:rsidR="00EC5276">
              <w:rPr>
                <w:i/>
                <w:iCs/>
                <w:lang w:val="en-US"/>
              </w:rPr>
              <w:t xml:space="preserve"> scanning with a violet</w:t>
            </w:r>
            <w:r w:rsidR="00FB6444" w:rsidRPr="001051D2">
              <w:rPr>
                <w:i/>
                <w:iCs/>
                <w:lang w:val="en-US"/>
              </w:rPr>
              <w:t xml:space="preserve"> laser </w:t>
            </w:r>
            <w:r>
              <w:rPr>
                <w:i/>
                <w:iCs/>
                <w:lang w:val="en-US"/>
              </w:rPr>
              <w:t xml:space="preserve">and </w:t>
            </w:r>
            <w:r w:rsidR="001F0EAA">
              <w:rPr>
                <w:i/>
                <w:iCs/>
                <w:lang w:val="en-US"/>
              </w:rPr>
              <w:t xml:space="preserve">a </w:t>
            </w:r>
            <w:r w:rsidR="00FB6444" w:rsidRPr="001051D2">
              <w:rPr>
                <w:i/>
                <w:iCs/>
                <w:lang w:val="en-US"/>
              </w:rPr>
              <w:t>confocal optical system with two light sources (laser/white light), each capable of 3D scan</w:t>
            </w:r>
            <w:r>
              <w:rPr>
                <w:i/>
                <w:iCs/>
                <w:lang w:val="en-US"/>
              </w:rPr>
              <w:t>n</w:t>
            </w:r>
            <w:r w:rsidR="00FB6444" w:rsidRPr="001051D2">
              <w:rPr>
                <w:i/>
                <w:iCs/>
                <w:lang w:val="en-US"/>
              </w:rPr>
              <w:t>ing</w:t>
            </w:r>
          </w:p>
          <w:p w14:paraId="55A07347" w14:textId="042857F4" w:rsidR="001051D2" w:rsidRPr="00EC5276" w:rsidRDefault="001F0EAA" w:rsidP="001051D2">
            <w:pPr>
              <w:pStyle w:val="Odstavekseznama"/>
              <w:numPr>
                <w:ilvl w:val="0"/>
                <w:numId w:val="53"/>
              </w:numPr>
              <w:spacing w:line="276" w:lineRule="auto"/>
              <w:rPr>
                <w:i/>
                <w:iCs/>
                <w:lang w:val="en-US"/>
              </w:rPr>
            </w:pPr>
            <w:r>
              <w:rPr>
                <w:rFonts w:eastAsia="Times New Roman" w:cstheme="minorHAnsi"/>
                <w:i/>
                <w:iCs/>
                <w:lang w:val="en-US"/>
              </w:rPr>
              <w:t>M</w:t>
            </w:r>
            <w:r w:rsidR="001051D2" w:rsidRPr="00EC5276">
              <w:rPr>
                <w:rFonts w:eastAsia="Times New Roman" w:cstheme="minorHAnsi"/>
                <w:i/>
                <w:iCs/>
                <w:lang w:val="en-US"/>
              </w:rPr>
              <w:t xml:space="preserve">agnification lens for high magnification </w:t>
            </w:r>
            <w:r w:rsidR="001051D2" w:rsidRPr="00E83E4D">
              <w:rPr>
                <w:rFonts w:eastAsia="Times New Roman" w:cstheme="minorHAnsi"/>
                <w:i/>
                <w:iCs/>
                <w:lang w:val="en-US"/>
              </w:rPr>
              <w:t>scans</w:t>
            </w:r>
            <w:r w:rsidRPr="00E83E4D">
              <w:rPr>
                <w:i/>
                <w:iCs/>
              </w:rPr>
              <w:t xml:space="preserve"> e</w:t>
            </w:r>
            <w:proofErr w:type="spellStart"/>
            <w:r w:rsidRPr="00E83E4D">
              <w:rPr>
                <w:rFonts w:eastAsia="Times New Roman" w:cstheme="minorHAnsi"/>
                <w:i/>
                <w:iCs/>
                <w:lang w:val="en-US"/>
              </w:rPr>
              <w:t>qual</w:t>
            </w:r>
            <w:proofErr w:type="spellEnd"/>
            <w:r w:rsidRPr="001F0EAA">
              <w:rPr>
                <w:rFonts w:eastAsia="Times New Roman" w:cstheme="minorHAnsi"/>
                <w:i/>
                <w:iCs/>
                <w:lang w:val="en-US"/>
              </w:rPr>
              <w:t xml:space="preserve"> or better than 150x</w:t>
            </w:r>
          </w:p>
          <w:p w14:paraId="1F651B67" w14:textId="04D8FB30" w:rsidR="001051D2" w:rsidRPr="001051D2" w:rsidRDefault="001051D2" w:rsidP="001051D2">
            <w:pPr>
              <w:pStyle w:val="Odstavekseznama"/>
              <w:numPr>
                <w:ilvl w:val="0"/>
                <w:numId w:val="53"/>
              </w:numPr>
              <w:spacing w:line="276" w:lineRule="auto"/>
              <w:rPr>
                <w:i/>
                <w:iCs/>
                <w:lang w:val="en-US"/>
              </w:rPr>
            </w:pPr>
            <w:r w:rsidRPr="001051D2">
              <w:rPr>
                <w:i/>
                <w:iCs/>
                <w:lang w:val="en-US"/>
              </w:rPr>
              <w:t>Motorized movement of X and Y axis</w:t>
            </w:r>
          </w:p>
          <w:p w14:paraId="268283A7" w14:textId="788AD6F3" w:rsidR="00CD7DF3" w:rsidRPr="00CD7DF3" w:rsidRDefault="00CD7DF3" w:rsidP="00CD7DF3">
            <w:pPr>
              <w:pStyle w:val="Odstavekseznama"/>
              <w:numPr>
                <w:ilvl w:val="0"/>
                <w:numId w:val="53"/>
              </w:numPr>
              <w:spacing w:line="276" w:lineRule="auto"/>
              <w:rPr>
                <w:i/>
                <w:iCs/>
                <w:lang w:val="en-US"/>
              </w:rPr>
            </w:pPr>
            <w:r w:rsidRPr="00CD7DF3">
              <w:rPr>
                <w:i/>
                <w:iCs/>
                <w:lang w:val="en-US"/>
              </w:rPr>
              <w:t xml:space="preserve">X, Y axis travel range: </w:t>
            </w:r>
            <w:r w:rsidR="00473D37">
              <w:rPr>
                <w:i/>
                <w:iCs/>
                <w:lang w:val="en-US"/>
              </w:rPr>
              <w:t xml:space="preserve">equal or </w:t>
            </w:r>
            <w:r w:rsidR="002E7E11">
              <w:rPr>
                <w:i/>
                <w:iCs/>
                <w:lang w:val="en-US"/>
              </w:rPr>
              <w:t>better</w:t>
            </w:r>
            <w:r w:rsidR="00473D37">
              <w:rPr>
                <w:i/>
                <w:iCs/>
                <w:lang w:val="en-US"/>
              </w:rPr>
              <w:t xml:space="preserve"> than</w:t>
            </w:r>
            <w:r w:rsidR="00473D37" w:rsidRPr="00CD7DF3">
              <w:rPr>
                <w:i/>
                <w:iCs/>
                <w:lang w:val="en-US"/>
              </w:rPr>
              <w:t xml:space="preserve"> </w:t>
            </w:r>
            <w:r w:rsidRPr="00CD7DF3">
              <w:rPr>
                <w:i/>
                <w:iCs/>
                <w:lang w:val="en-US"/>
              </w:rPr>
              <w:t>1</w:t>
            </w:r>
            <w:r w:rsidR="005948DF">
              <w:rPr>
                <w:i/>
                <w:iCs/>
                <w:lang w:val="en-US"/>
              </w:rPr>
              <w:t>0</w:t>
            </w:r>
            <w:r w:rsidRPr="00CD7DF3">
              <w:rPr>
                <w:i/>
                <w:iCs/>
                <w:lang w:val="en-US"/>
              </w:rPr>
              <w:t>0 mm</w:t>
            </w:r>
          </w:p>
          <w:p w14:paraId="780160A7" w14:textId="14CC83C4" w:rsidR="00CD7DF3" w:rsidRDefault="00CD7DF3" w:rsidP="00CD7DF3">
            <w:pPr>
              <w:pStyle w:val="Odstavekseznama"/>
              <w:numPr>
                <w:ilvl w:val="0"/>
                <w:numId w:val="53"/>
              </w:numPr>
              <w:spacing w:line="276" w:lineRule="auto"/>
              <w:rPr>
                <w:i/>
                <w:iCs/>
                <w:lang w:val="en-US"/>
              </w:rPr>
            </w:pPr>
            <w:r w:rsidRPr="00CD7DF3">
              <w:rPr>
                <w:i/>
                <w:iCs/>
                <w:lang w:val="en-US"/>
              </w:rPr>
              <w:t>Z</w:t>
            </w:r>
            <w:r w:rsidR="00AA38EA">
              <w:rPr>
                <w:i/>
                <w:iCs/>
                <w:lang w:val="en-US"/>
              </w:rPr>
              <w:t>-</w:t>
            </w:r>
            <w:r w:rsidRPr="00CD7DF3">
              <w:rPr>
                <w:i/>
                <w:iCs/>
                <w:lang w:val="en-US"/>
              </w:rPr>
              <w:t xml:space="preserve">axis travel range: </w:t>
            </w:r>
            <w:r w:rsidR="005416C5">
              <w:rPr>
                <w:i/>
                <w:iCs/>
                <w:lang w:val="en-US"/>
              </w:rPr>
              <w:t xml:space="preserve">equal or </w:t>
            </w:r>
            <w:r w:rsidR="002E7E11">
              <w:rPr>
                <w:i/>
                <w:iCs/>
                <w:lang w:val="en-US"/>
              </w:rPr>
              <w:t>better</w:t>
            </w:r>
            <w:r w:rsidR="005416C5">
              <w:rPr>
                <w:i/>
                <w:iCs/>
                <w:lang w:val="en-US"/>
              </w:rPr>
              <w:t xml:space="preserve"> than</w:t>
            </w:r>
            <w:r w:rsidR="005416C5" w:rsidRPr="00CD7DF3">
              <w:rPr>
                <w:i/>
                <w:iCs/>
                <w:lang w:val="en-US"/>
              </w:rPr>
              <w:t xml:space="preserve"> </w:t>
            </w:r>
            <w:r>
              <w:rPr>
                <w:i/>
                <w:iCs/>
                <w:lang w:val="en-US"/>
              </w:rPr>
              <w:t>25</w:t>
            </w:r>
            <w:r w:rsidRPr="00CD7DF3">
              <w:rPr>
                <w:i/>
                <w:iCs/>
                <w:lang w:val="en-US"/>
              </w:rPr>
              <w:t xml:space="preserve"> mm</w:t>
            </w:r>
          </w:p>
          <w:p w14:paraId="04E7AA48" w14:textId="1E2A43F7" w:rsidR="00E83E4D" w:rsidRPr="00CD7DF3" w:rsidRDefault="00E83E4D" w:rsidP="00CD7DF3">
            <w:pPr>
              <w:pStyle w:val="Odstavekseznama"/>
              <w:numPr>
                <w:ilvl w:val="0"/>
                <w:numId w:val="53"/>
              </w:numPr>
              <w:spacing w:line="276" w:lineRule="auto"/>
              <w:rPr>
                <w:i/>
                <w:iCs/>
                <w:lang w:val="en-US"/>
              </w:rPr>
            </w:pPr>
            <w:r>
              <w:rPr>
                <w:i/>
                <w:iCs/>
                <w:lang w:val="en-US"/>
              </w:rPr>
              <w:t>Sample height: equal or better than</w:t>
            </w:r>
            <w:r w:rsidRPr="00CD7DF3">
              <w:rPr>
                <w:i/>
                <w:iCs/>
                <w:lang w:val="en-US"/>
              </w:rPr>
              <w:t xml:space="preserve"> </w:t>
            </w:r>
            <w:r>
              <w:rPr>
                <w:i/>
                <w:iCs/>
                <w:lang w:val="en-US"/>
              </w:rPr>
              <w:t>50</w:t>
            </w:r>
            <w:r w:rsidRPr="00CD7DF3">
              <w:rPr>
                <w:i/>
                <w:iCs/>
                <w:lang w:val="en-US"/>
              </w:rPr>
              <w:t xml:space="preserve"> mm</w:t>
            </w:r>
          </w:p>
          <w:p w14:paraId="090F05CA" w14:textId="20DB1958" w:rsidR="004B4FDA" w:rsidRPr="00762A8B" w:rsidRDefault="004B4FDA" w:rsidP="00FB6444">
            <w:pPr>
              <w:pStyle w:val="Odstavekseznama"/>
              <w:numPr>
                <w:ilvl w:val="0"/>
                <w:numId w:val="53"/>
              </w:numPr>
              <w:spacing w:line="276" w:lineRule="auto"/>
              <w:rPr>
                <w:i/>
                <w:iCs/>
                <w:lang w:val="en-US"/>
              </w:rPr>
            </w:pPr>
            <w:r>
              <w:rPr>
                <w:rFonts w:eastAsia="Times New Roman" w:cstheme="minorHAnsi"/>
                <w:i/>
                <w:iCs/>
                <w:lang w:val="en-US"/>
              </w:rPr>
              <w:t>Display</w:t>
            </w:r>
            <w:r w:rsidRPr="000924F4">
              <w:rPr>
                <w:rFonts w:eastAsia="Times New Roman" w:cstheme="minorHAnsi"/>
                <w:i/>
                <w:iCs/>
                <w:lang w:val="en-US"/>
              </w:rPr>
              <w:t xml:space="preserve"> magnification </w:t>
            </w:r>
            <w:r>
              <w:rPr>
                <w:rFonts w:eastAsia="Times New Roman" w:cstheme="minorHAnsi"/>
                <w:i/>
                <w:iCs/>
                <w:lang w:val="en-US"/>
              </w:rPr>
              <w:t xml:space="preserve">equal or </w:t>
            </w:r>
            <w:r w:rsidR="00AF5267">
              <w:rPr>
                <w:rFonts w:eastAsia="Times New Roman" w:cstheme="minorHAnsi"/>
                <w:i/>
                <w:iCs/>
                <w:lang w:val="en-US"/>
              </w:rPr>
              <w:t xml:space="preserve">better </w:t>
            </w:r>
            <w:r>
              <w:rPr>
                <w:rFonts w:eastAsia="Times New Roman" w:cstheme="minorHAnsi"/>
                <w:i/>
                <w:iCs/>
                <w:lang w:val="en-US"/>
              </w:rPr>
              <w:t>than</w:t>
            </w:r>
            <w:r w:rsidRPr="000924F4">
              <w:rPr>
                <w:rFonts w:eastAsia="Times New Roman" w:cstheme="minorHAnsi"/>
                <w:i/>
                <w:iCs/>
                <w:lang w:val="en-US"/>
              </w:rPr>
              <w:t xml:space="preserve"> 20000x</w:t>
            </w:r>
          </w:p>
          <w:p w14:paraId="3747F1E4" w14:textId="4C92B942" w:rsidR="00FB6444" w:rsidRDefault="00FB6444" w:rsidP="00FB6444">
            <w:pPr>
              <w:pStyle w:val="Odstavekseznama"/>
              <w:numPr>
                <w:ilvl w:val="0"/>
                <w:numId w:val="53"/>
              </w:numPr>
              <w:spacing w:line="276" w:lineRule="auto"/>
              <w:rPr>
                <w:i/>
                <w:iCs/>
                <w:lang w:val="en-US"/>
              </w:rPr>
            </w:pPr>
            <w:r w:rsidRPr="00762A8B">
              <w:rPr>
                <w:i/>
                <w:iCs/>
                <w:lang w:val="en-US"/>
              </w:rPr>
              <w:t xml:space="preserve">Height </w:t>
            </w:r>
            <w:r>
              <w:rPr>
                <w:i/>
                <w:iCs/>
                <w:lang w:val="en-US"/>
              </w:rPr>
              <w:t>display</w:t>
            </w:r>
            <w:r w:rsidRPr="00762A8B">
              <w:rPr>
                <w:i/>
                <w:iCs/>
                <w:lang w:val="en-US"/>
              </w:rPr>
              <w:t xml:space="preserve"> resolution </w:t>
            </w:r>
            <w:r w:rsidR="0000738A">
              <w:rPr>
                <w:i/>
                <w:iCs/>
                <w:lang w:val="en-US"/>
              </w:rPr>
              <w:t>equal</w:t>
            </w:r>
            <w:r w:rsidR="004B4FDA">
              <w:rPr>
                <w:i/>
                <w:iCs/>
                <w:lang w:val="en-US"/>
              </w:rPr>
              <w:t xml:space="preserve"> or better than</w:t>
            </w:r>
            <w:r w:rsidRPr="00762A8B">
              <w:rPr>
                <w:i/>
                <w:iCs/>
                <w:lang w:val="en-US"/>
              </w:rPr>
              <w:t xml:space="preserve"> 0.5</w:t>
            </w:r>
            <w:r w:rsidR="0000738A">
              <w:rPr>
                <w:i/>
                <w:iCs/>
                <w:lang w:val="en-US"/>
              </w:rPr>
              <w:t xml:space="preserve"> </w:t>
            </w:r>
            <w:r w:rsidRPr="00762A8B">
              <w:rPr>
                <w:i/>
                <w:iCs/>
                <w:lang w:val="en-US"/>
              </w:rPr>
              <w:t>nm</w:t>
            </w:r>
          </w:p>
          <w:p w14:paraId="33D9E913" w14:textId="3FC75F4E" w:rsidR="004B4FDA" w:rsidRPr="00762A8B" w:rsidRDefault="004B4FDA" w:rsidP="00FB6444">
            <w:pPr>
              <w:pStyle w:val="Odstavekseznama"/>
              <w:numPr>
                <w:ilvl w:val="0"/>
                <w:numId w:val="53"/>
              </w:numPr>
              <w:spacing w:line="276" w:lineRule="auto"/>
              <w:rPr>
                <w:i/>
                <w:iCs/>
                <w:lang w:val="en-US"/>
              </w:rPr>
            </w:pPr>
            <w:r w:rsidRPr="000924F4">
              <w:rPr>
                <w:rFonts w:eastAsia="Times New Roman" w:cstheme="minorHAnsi"/>
                <w:i/>
                <w:iCs/>
                <w:lang w:val="en-US"/>
              </w:rPr>
              <w:t xml:space="preserve">Width </w:t>
            </w:r>
            <w:r>
              <w:rPr>
                <w:rFonts w:eastAsia="Times New Roman" w:cstheme="minorHAnsi"/>
                <w:i/>
                <w:iCs/>
                <w:lang w:val="en-US"/>
              </w:rPr>
              <w:t>display</w:t>
            </w:r>
            <w:r w:rsidRPr="000924F4">
              <w:rPr>
                <w:rFonts w:eastAsia="Times New Roman" w:cstheme="minorHAnsi"/>
                <w:i/>
                <w:iCs/>
                <w:lang w:val="en-US"/>
              </w:rPr>
              <w:t xml:space="preserve"> resolution</w:t>
            </w:r>
            <w:r>
              <w:rPr>
                <w:rFonts w:eastAsia="Times New Roman" w:cstheme="minorHAnsi"/>
                <w:i/>
                <w:iCs/>
                <w:lang w:val="en-US"/>
              </w:rPr>
              <w:t xml:space="preserve"> equal or better than</w:t>
            </w:r>
            <w:r w:rsidRPr="000924F4">
              <w:rPr>
                <w:rFonts w:eastAsia="Times New Roman" w:cstheme="minorHAnsi"/>
                <w:i/>
                <w:iCs/>
                <w:lang w:val="en-US"/>
              </w:rPr>
              <w:t xml:space="preserve"> 1 nm</w:t>
            </w:r>
          </w:p>
          <w:p w14:paraId="5E1780E2" w14:textId="12B401F8" w:rsidR="00FB6444" w:rsidRDefault="00695BD4" w:rsidP="00FB6444">
            <w:pPr>
              <w:pStyle w:val="Odstavekseznama"/>
              <w:numPr>
                <w:ilvl w:val="0"/>
                <w:numId w:val="53"/>
              </w:numPr>
              <w:spacing w:line="276" w:lineRule="auto"/>
              <w:rPr>
                <w:i/>
                <w:iCs/>
                <w:lang w:val="en-US"/>
              </w:rPr>
            </w:pPr>
            <w:r>
              <w:rPr>
                <w:i/>
                <w:iCs/>
                <w:lang w:val="en-US"/>
              </w:rPr>
              <w:t>M</w:t>
            </w:r>
            <w:r w:rsidR="00FB6444" w:rsidRPr="00762A8B">
              <w:rPr>
                <w:i/>
                <w:iCs/>
                <w:lang w:val="en-US"/>
              </w:rPr>
              <w:t>icroscope accuracy</w:t>
            </w:r>
            <w:r>
              <w:rPr>
                <w:i/>
                <w:iCs/>
                <w:lang w:val="en-US"/>
              </w:rPr>
              <w:t xml:space="preserve"> for</w:t>
            </w:r>
            <w:r w:rsidR="00FB6444" w:rsidRPr="00762A8B">
              <w:rPr>
                <w:i/>
                <w:iCs/>
                <w:lang w:val="en-US"/>
              </w:rPr>
              <w:t xml:space="preserve"> Z</w:t>
            </w:r>
            <w:r>
              <w:rPr>
                <w:i/>
                <w:iCs/>
                <w:lang w:val="en-US"/>
              </w:rPr>
              <w:t>-axis</w:t>
            </w:r>
            <w:r w:rsidR="00FB6444" w:rsidRPr="00762A8B">
              <w:rPr>
                <w:i/>
                <w:iCs/>
                <w:lang w:val="en-US"/>
              </w:rPr>
              <w:t>: 0.2 + L/100 μm or better</w:t>
            </w:r>
          </w:p>
          <w:p w14:paraId="4C7E5089" w14:textId="06610FED" w:rsidR="00695BD4" w:rsidRDefault="00695BD4" w:rsidP="00FB6444">
            <w:pPr>
              <w:pStyle w:val="Odstavekseznama"/>
              <w:numPr>
                <w:ilvl w:val="0"/>
                <w:numId w:val="53"/>
              </w:numPr>
              <w:spacing w:line="276" w:lineRule="auto"/>
              <w:rPr>
                <w:i/>
                <w:iCs/>
                <w:lang w:val="en-US"/>
              </w:rPr>
            </w:pPr>
            <w:r>
              <w:rPr>
                <w:i/>
                <w:iCs/>
                <w:lang w:val="en-US"/>
              </w:rPr>
              <w:t>M</w:t>
            </w:r>
            <w:r w:rsidRPr="00762A8B">
              <w:rPr>
                <w:i/>
                <w:iCs/>
                <w:lang w:val="en-US"/>
              </w:rPr>
              <w:t>icroscope accuracy</w:t>
            </w:r>
            <w:r>
              <w:rPr>
                <w:i/>
                <w:iCs/>
                <w:lang w:val="en-US"/>
              </w:rPr>
              <w:t xml:space="preserve"> for</w:t>
            </w:r>
            <w:r w:rsidRPr="00762A8B">
              <w:rPr>
                <w:i/>
                <w:iCs/>
                <w:lang w:val="en-US"/>
              </w:rPr>
              <w:t xml:space="preserve"> </w:t>
            </w:r>
            <w:r>
              <w:rPr>
                <w:i/>
                <w:iCs/>
                <w:lang w:val="en-US"/>
              </w:rPr>
              <w:t>X and Y axis</w:t>
            </w:r>
            <w:r w:rsidRPr="00762A8B">
              <w:rPr>
                <w:i/>
                <w:iCs/>
                <w:lang w:val="en-US"/>
              </w:rPr>
              <w:t>:</w:t>
            </w:r>
            <w:r>
              <w:rPr>
                <w:i/>
                <w:iCs/>
                <w:lang w:val="en-US"/>
              </w:rPr>
              <w:t xml:space="preserve"> </w:t>
            </w:r>
            <w:r w:rsidRPr="00762A8B">
              <w:rPr>
                <w:i/>
                <w:iCs/>
                <w:lang w:val="en-US"/>
              </w:rPr>
              <w:t>± 2,0 %</w:t>
            </w:r>
            <w:r>
              <w:rPr>
                <w:i/>
                <w:iCs/>
                <w:lang w:val="en-US"/>
              </w:rPr>
              <w:t xml:space="preserve"> or better</w:t>
            </w:r>
          </w:p>
          <w:p w14:paraId="54ACB3A4" w14:textId="52103509" w:rsidR="004B4FDA" w:rsidRPr="00762A8B" w:rsidRDefault="004B4FDA" w:rsidP="00FB6444">
            <w:pPr>
              <w:pStyle w:val="Odstavekseznama"/>
              <w:numPr>
                <w:ilvl w:val="0"/>
                <w:numId w:val="53"/>
              </w:numPr>
              <w:spacing w:line="276" w:lineRule="auto"/>
              <w:rPr>
                <w:i/>
                <w:iCs/>
                <w:lang w:val="en-US"/>
              </w:rPr>
            </w:pPr>
            <w:r w:rsidRPr="000924F4">
              <w:rPr>
                <w:rFonts w:eastAsia="Times New Roman" w:cstheme="minorHAnsi"/>
                <w:i/>
                <w:iCs/>
                <w:lang w:val="en-US"/>
              </w:rPr>
              <w:lastRenderedPageBreak/>
              <w:t>3D scanning of angl</w:t>
            </w:r>
            <w:r>
              <w:rPr>
                <w:rFonts w:eastAsia="Times New Roman" w:cstheme="minorHAnsi"/>
                <w:i/>
                <w:iCs/>
                <w:lang w:val="en-US"/>
              </w:rPr>
              <w:t>es on the sample</w:t>
            </w:r>
            <w:r w:rsidRPr="000924F4">
              <w:rPr>
                <w:rFonts w:eastAsia="Times New Roman" w:cstheme="minorHAnsi"/>
                <w:i/>
                <w:iCs/>
                <w:lang w:val="en-US"/>
              </w:rPr>
              <w:t xml:space="preserve"> </w:t>
            </w:r>
            <w:r>
              <w:rPr>
                <w:rFonts w:eastAsia="Times New Roman" w:cstheme="minorHAnsi"/>
                <w:i/>
                <w:iCs/>
                <w:lang w:val="en-US"/>
              </w:rPr>
              <w:t xml:space="preserve">equal or </w:t>
            </w:r>
            <w:r w:rsidRPr="000924F4">
              <w:rPr>
                <w:rFonts w:eastAsia="Times New Roman" w:cstheme="minorHAnsi"/>
                <w:i/>
                <w:iCs/>
                <w:lang w:val="en-US"/>
              </w:rPr>
              <w:t>larger than 80 degrees</w:t>
            </w:r>
          </w:p>
          <w:p w14:paraId="3D031C1F" w14:textId="52E624C3" w:rsidR="0000738A" w:rsidRDefault="0000738A" w:rsidP="00FB6444">
            <w:pPr>
              <w:pStyle w:val="Odstavekseznama"/>
              <w:numPr>
                <w:ilvl w:val="0"/>
                <w:numId w:val="53"/>
              </w:numPr>
              <w:spacing w:line="276" w:lineRule="auto"/>
              <w:rPr>
                <w:i/>
                <w:iCs/>
                <w:lang w:val="en-US"/>
              </w:rPr>
            </w:pPr>
            <w:r>
              <w:rPr>
                <w:rFonts w:eastAsia="Times New Roman" w:cstheme="minorHAnsi"/>
                <w:i/>
                <w:iCs/>
                <w:lang w:val="en-US"/>
              </w:rPr>
              <w:t>Laser 3D scanning and analysis of optically transparent samples</w:t>
            </w:r>
            <w:r w:rsidRPr="00762A8B">
              <w:rPr>
                <w:i/>
                <w:iCs/>
                <w:lang w:val="en-US"/>
              </w:rPr>
              <w:t xml:space="preserve"> </w:t>
            </w:r>
          </w:p>
          <w:p w14:paraId="24D983A1" w14:textId="6D0A5617" w:rsidR="00FB6444" w:rsidRDefault="00FB6444" w:rsidP="00FB6444">
            <w:pPr>
              <w:pStyle w:val="Odstavekseznama"/>
              <w:numPr>
                <w:ilvl w:val="0"/>
                <w:numId w:val="53"/>
              </w:numPr>
              <w:spacing w:line="276" w:lineRule="auto"/>
              <w:rPr>
                <w:i/>
                <w:iCs/>
                <w:lang w:val="en-US"/>
              </w:rPr>
            </w:pPr>
            <w:r w:rsidRPr="00762A8B">
              <w:rPr>
                <w:i/>
                <w:iCs/>
                <w:lang w:val="en-US"/>
              </w:rPr>
              <w:t>Auto-</w:t>
            </w:r>
            <w:r w:rsidR="000B0C7E">
              <w:rPr>
                <w:i/>
                <w:iCs/>
                <w:lang w:val="en-US"/>
              </w:rPr>
              <w:t>n</w:t>
            </w:r>
            <w:r w:rsidRPr="00762A8B">
              <w:rPr>
                <w:i/>
                <w:iCs/>
                <w:lang w:val="en-US"/>
              </w:rPr>
              <w:t xml:space="preserve">avigation for </w:t>
            </w:r>
            <w:r w:rsidR="00374671">
              <w:rPr>
                <w:i/>
                <w:iCs/>
                <w:lang w:val="en-US"/>
              </w:rPr>
              <w:t>r</w:t>
            </w:r>
            <w:r w:rsidRPr="00762A8B">
              <w:rPr>
                <w:i/>
                <w:iCs/>
                <w:lang w:val="en-US"/>
              </w:rPr>
              <w:t xml:space="preserve">eliable </w:t>
            </w:r>
            <w:r w:rsidR="00374671">
              <w:rPr>
                <w:i/>
                <w:iCs/>
                <w:lang w:val="en-US"/>
              </w:rPr>
              <w:t>p</w:t>
            </w:r>
            <w:r w:rsidRPr="00762A8B">
              <w:rPr>
                <w:i/>
                <w:iCs/>
                <w:lang w:val="en-US"/>
              </w:rPr>
              <w:t xml:space="preserve">ositioning at </w:t>
            </w:r>
            <w:r w:rsidR="00374671">
              <w:rPr>
                <w:i/>
                <w:iCs/>
                <w:lang w:val="en-US"/>
              </w:rPr>
              <w:t>h</w:t>
            </w:r>
            <w:r w:rsidRPr="00762A8B">
              <w:rPr>
                <w:i/>
                <w:iCs/>
                <w:lang w:val="en-US"/>
              </w:rPr>
              <w:t xml:space="preserve">igh </w:t>
            </w:r>
            <w:r w:rsidR="00374671">
              <w:rPr>
                <w:i/>
                <w:iCs/>
                <w:lang w:val="en-US"/>
              </w:rPr>
              <w:t>m</w:t>
            </w:r>
            <w:r w:rsidRPr="00762A8B">
              <w:rPr>
                <w:i/>
                <w:iCs/>
                <w:lang w:val="en-US"/>
              </w:rPr>
              <w:t>agnification</w:t>
            </w:r>
          </w:p>
          <w:p w14:paraId="2B89E563" w14:textId="0BBA2F73" w:rsidR="005A33E9" w:rsidRPr="00762A8B" w:rsidRDefault="005A33E9" w:rsidP="00FB6444">
            <w:pPr>
              <w:pStyle w:val="Odstavekseznama"/>
              <w:numPr>
                <w:ilvl w:val="0"/>
                <w:numId w:val="53"/>
              </w:numPr>
              <w:spacing w:line="276" w:lineRule="auto"/>
              <w:rPr>
                <w:i/>
                <w:iCs/>
                <w:lang w:val="en-US"/>
              </w:rPr>
            </w:pPr>
            <w:r>
              <w:rPr>
                <w:rFonts w:eastAsia="Times New Roman" w:cstheme="minorHAnsi"/>
                <w:i/>
                <w:iCs/>
                <w:lang w:val="en-US"/>
              </w:rPr>
              <w:t>A</w:t>
            </w:r>
            <w:r w:rsidRPr="000924F4">
              <w:rPr>
                <w:rFonts w:eastAsia="Times New Roman" w:cstheme="minorHAnsi"/>
                <w:i/>
                <w:iCs/>
                <w:lang w:val="en-US"/>
              </w:rPr>
              <w:t>utomatic measurement and analysis of inserted sample</w:t>
            </w:r>
          </w:p>
          <w:p w14:paraId="479B7E85" w14:textId="5AE2E969" w:rsidR="00FB6444" w:rsidRDefault="00FB6444" w:rsidP="00FB6444">
            <w:pPr>
              <w:pStyle w:val="Odstavekseznama"/>
              <w:numPr>
                <w:ilvl w:val="0"/>
                <w:numId w:val="53"/>
              </w:numPr>
              <w:spacing w:line="276" w:lineRule="auto"/>
              <w:rPr>
                <w:i/>
                <w:iCs/>
                <w:lang w:val="en-US"/>
              </w:rPr>
            </w:pPr>
            <w:r w:rsidRPr="00762A8B">
              <w:rPr>
                <w:i/>
                <w:iCs/>
                <w:lang w:val="en-US"/>
              </w:rPr>
              <w:t xml:space="preserve">Configuration programming for automatic </w:t>
            </w:r>
            <w:r w:rsidR="00695BD4">
              <w:rPr>
                <w:i/>
                <w:iCs/>
                <w:lang w:val="en-US"/>
              </w:rPr>
              <w:t xml:space="preserve">sample </w:t>
            </w:r>
            <w:r w:rsidRPr="00762A8B">
              <w:rPr>
                <w:i/>
                <w:iCs/>
                <w:lang w:val="en-US"/>
              </w:rPr>
              <w:t>analysis</w:t>
            </w:r>
          </w:p>
          <w:p w14:paraId="4E2145B3" w14:textId="6D7BB4B9" w:rsidR="00C21D32" w:rsidRPr="00762A8B" w:rsidRDefault="00C21D32" w:rsidP="00FB6444">
            <w:pPr>
              <w:pStyle w:val="Odstavekseznama"/>
              <w:numPr>
                <w:ilvl w:val="0"/>
                <w:numId w:val="53"/>
              </w:numPr>
              <w:spacing w:line="276" w:lineRule="auto"/>
              <w:rPr>
                <w:i/>
                <w:iCs/>
                <w:lang w:val="en-US"/>
              </w:rPr>
            </w:pPr>
            <w:r>
              <w:rPr>
                <w:i/>
                <w:iCs/>
                <w:lang w:val="en-US"/>
              </w:rPr>
              <w:t>Ring light for illumination of the sample</w:t>
            </w:r>
          </w:p>
          <w:p w14:paraId="335195A6" w14:textId="12481FF6" w:rsidR="00FB6444" w:rsidRDefault="00FB6444" w:rsidP="00FB6444">
            <w:pPr>
              <w:pStyle w:val="Odstavekseznama"/>
              <w:numPr>
                <w:ilvl w:val="0"/>
                <w:numId w:val="53"/>
              </w:numPr>
              <w:spacing w:line="276" w:lineRule="auto"/>
              <w:rPr>
                <w:i/>
                <w:iCs/>
                <w:lang w:val="en-US"/>
              </w:rPr>
            </w:pPr>
            <w:r w:rsidRPr="00762A8B">
              <w:rPr>
                <w:i/>
                <w:iCs/>
                <w:lang w:val="en-US"/>
              </w:rPr>
              <w:t>Controller unit</w:t>
            </w:r>
            <w:r w:rsidR="00374671">
              <w:rPr>
                <w:i/>
                <w:iCs/>
                <w:lang w:val="en-US"/>
              </w:rPr>
              <w:t xml:space="preserve"> for the microscope</w:t>
            </w:r>
          </w:p>
          <w:p w14:paraId="2096B60B" w14:textId="77777777" w:rsidR="00374671" w:rsidRDefault="00374671" w:rsidP="00A35541">
            <w:pPr>
              <w:spacing w:line="276" w:lineRule="auto"/>
              <w:rPr>
                <w:b/>
                <w:bCs/>
                <w:i/>
                <w:iCs/>
                <w:lang w:val="en-US"/>
              </w:rPr>
            </w:pPr>
          </w:p>
          <w:p w14:paraId="0A3B2A51" w14:textId="3FDCD8F8" w:rsidR="00A35541" w:rsidRPr="00A35541" w:rsidRDefault="00A35541" w:rsidP="00A35541">
            <w:pPr>
              <w:spacing w:line="276" w:lineRule="auto"/>
              <w:rPr>
                <w:b/>
                <w:bCs/>
                <w:i/>
                <w:iCs/>
                <w:lang w:val="en-US"/>
              </w:rPr>
            </w:pPr>
            <w:r w:rsidRPr="00A35541">
              <w:rPr>
                <w:b/>
                <w:bCs/>
                <w:i/>
                <w:iCs/>
                <w:lang w:val="en-US"/>
              </w:rPr>
              <w:t>Microscope Control PC</w:t>
            </w:r>
          </w:p>
          <w:p w14:paraId="5BE6D945" w14:textId="2F42951F" w:rsidR="00FB6444" w:rsidRDefault="00A35541" w:rsidP="00FB6444">
            <w:pPr>
              <w:pStyle w:val="Odstavekseznama"/>
              <w:numPr>
                <w:ilvl w:val="0"/>
                <w:numId w:val="53"/>
              </w:numPr>
              <w:spacing w:line="276" w:lineRule="auto"/>
              <w:rPr>
                <w:i/>
                <w:iCs/>
                <w:lang w:val="en-US"/>
              </w:rPr>
            </w:pPr>
            <w:r>
              <w:rPr>
                <w:i/>
                <w:iCs/>
                <w:lang w:val="en-US"/>
              </w:rPr>
              <w:t>Dedicated PC with pre</w:t>
            </w:r>
            <w:r w:rsidR="00B9413A">
              <w:rPr>
                <w:i/>
                <w:iCs/>
                <w:lang w:val="en-US"/>
              </w:rPr>
              <w:t>-</w:t>
            </w:r>
            <w:r>
              <w:rPr>
                <w:i/>
                <w:iCs/>
                <w:lang w:val="en-US"/>
              </w:rPr>
              <w:t>installed Microsoft Windows 10 Professional</w:t>
            </w:r>
            <w:r w:rsidR="00471634">
              <w:rPr>
                <w:i/>
                <w:iCs/>
                <w:lang w:val="en-US"/>
              </w:rPr>
              <w:t xml:space="preserve"> </w:t>
            </w:r>
            <w:r w:rsidR="00471634" w:rsidRPr="00471634">
              <w:rPr>
                <w:i/>
                <w:iCs/>
                <w:lang w:val="en-US"/>
              </w:rPr>
              <w:t>64-bit or equivalent or newer</w:t>
            </w:r>
          </w:p>
          <w:p w14:paraId="0B6856E6" w14:textId="43E46C71" w:rsidR="00A35541" w:rsidRPr="009A10C8" w:rsidRDefault="00A35541" w:rsidP="00FB6444">
            <w:pPr>
              <w:pStyle w:val="Odstavekseznama"/>
              <w:numPr>
                <w:ilvl w:val="0"/>
                <w:numId w:val="53"/>
              </w:numPr>
              <w:spacing w:line="276" w:lineRule="auto"/>
              <w:rPr>
                <w:i/>
                <w:iCs/>
                <w:lang w:val="en-US"/>
              </w:rPr>
            </w:pPr>
            <w:r w:rsidRPr="009A10C8">
              <w:rPr>
                <w:rFonts w:ascii="Calibri" w:eastAsia="Calibri" w:hAnsi="Calibri" w:cs="Times New Roman"/>
                <w:i/>
                <w:iCs/>
                <w:lang w:val="af-ZA" w:eastAsia="en-US"/>
              </w:rPr>
              <w:t>Monitor</w:t>
            </w:r>
            <w:r w:rsidR="008151D0" w:rsidRPr="009A10C8">
              <w:rPr>
                <w:rFonts w:ascii="Calibri" w:eastAsia="Calibri" w:hAnsi="Calibri" w:cs="Times New Roman"/>
                <w:i/>
                <w:iCs/>
                <w:lang w:val="af-ZA" w:eastAsia="en-US"/>
              </w:rPr>
              <w:t>:</w:t>
            </w:r>
            <w:r w:rsidR="009A10C8" w:rsidRPr="009A10C8">
              <w:rPr>
                <w:rFonts w:ascii="Calibri" w:eastAsia="Calibri" w:hAnsi="Calibri" w:cs="Times New Roman"/>
                <w:i/>
                <w:iCs/>
                <w:lang w:val="af-ZA" w:eastAsia="en-US"/>
              </w:rPr>
              <w:t xml:space="preserve"> </w:t>
            </w:r>
            <w:r w:rsidR="0010523F" w:rsidRPr="009A10C8">
              <w:rPr>
                <w:rFonts w:ascii="Calibri" w:eastAsia="Calibri" w:hAnsi="Calibri" w:cs="Times New Roman"/>
                <w:i/>
                <w:iCs/>
                <w:lang w:val="af-ZA" w:eastAsia="en-US"/>
              </w:rPr>
              <w:t xml:space="preserve">equivalent </w:t>
            </w:r>
            <w:r w:rsidR="000360E3" w:rsidRPr="009A10C8">
              <w:rPr>
                <w:rFonts w:ascii="Calibri" w:eastAsia="Calibri" w:hAnsi="Calibri" w:cs="Times New Roman"/>
                <w:i/>
                <w:iCs/>
                <w:lang w:val="af-ZA" w:eastAsia="en-US"/>
              </w:rPr>
              <w:t>or better than 23”</w:t>
            </w:r>
            <w:r w:rsidR="005026D9">
              <w:rPr>
                <w:rFonts w:ascii="Calibri" w:eastAsia="Calibri" w:hAnsi="Calibri" w:cs="Times New Roman"/>
                <w:i/>
                <w:iCs/>
                <w:lang w:val="af-ZA" w:eastAsia="en-US"/>
              </w:rPr>
              <w:t xml:space="preserve"> HD</w:t>
            </w:r>
          </w:p>
          <w:p w14:paraId="2416C650" w14:textId="0A4F935A" w:rsidR="00B60659" w:rsidRPr="00762A8B" w:rsidRDefault="00374671" w:rsidP="00FB6444">
            <w:pPr>
              <w:pStyle w:val="Odstavekseznama"/>
              <w:numPr>
                <w:ilvl w:val="0"/>
                <w:numId w:val="53"/>
              </w:numPr>
              <w:spacing w:line="276" w:lineRule="auto"/>
              <w:rPr>
                <w:i/>
                <w:iCs/>
                <w:lang w:val="en-US"/>
              </w:rPr>
            </w:pPr>
            <w:r>
              <w:rPr>
                <w:rFonts w:ascii="Calibri" w:eastAsia="Calibri" w:hAnsi="Calibri" w:cs="Times New Roman"/>
                <w:i/>
                <w:iCs/>
                <w:lang w:val="af-ZA"/>
              </w:rPr>
              <w:t>A</w:t>
            </w:r>
            <w:r w:rsidR="00B60659">
              <w:rPr>
                <w:rFonts w:ascii="Calibri" w:eastAsia="Calibri" w:hAnsi="Calibri" w:cs="Times New Roman"/>
                <w:i/>
                <w:iCs/>
                <w:lang w:val="af-ZA"/>
              </w:rPr>
              <w:t>ll necessary software for micros</w:t>
            </w:r>
            <w:r w:rsidR="00C21D32">
              <w:rPr>
                <w:rFonts w:ascii="Calibri" w:eastAsia="Calibri" w:hAnsi="Calibri" w:cs="Times New Roman"/>
                <w:i/>
                <w:iCs/>
                <w:lang w:val="af-ZA"/>
              </w:rPr>
              <w:t>c</w:t>
            </w:r>
            <w:r w:rsidR="00B60659">
              <w:rPr>
                <w:rFonts w:ascii="Calibri" w:eastAsia="Calibri" w:hAnsi="Calibri" w:cs="Times New Roman"/>
                <w:i/>
                <w:iCs/>
                <w:lang w:val="af-ZA"/>
              </w:rPr>
              <w:t>ope operation and control</w:t>
            </w:r>
            <w:r>
              <w:rPr>
                <w:rFonts w:ascii="Calibri" w:eastAsia="Calibri" w:hAnsi="Calibri" w:cs="Times New Roman"/>
                <w:i/>
                <w:iCs/>
                <w:lang w:val="af-ZA"/>
              </w:rPr>
              <w:t xml:space="preserve"> pre</w:t>
            </w:r>
            <w:r w:rsidR="0074230E">
              <w:rPr>
                <w:rFonts w:ascii="Calibri" w:eastAsia="Calibri" w:hAnsi="Calibri" w:cs="Times New Roman"/>
                <w:i/>
                <w:iCs/>
                <w:lang w:val="af-ZA"/>
              </w:rPr>
              <w:t>-</w:t>
            </w:r>
            <w:r>
              <w:rPr>
                <w:rFonts w:ascii="Calibri" w:eastAsia="Calibri" w:hAnsi="Calibri" w:cs="Times New Roman"/>
                <w:i/>
                <w:iCs/>
                <w:lang w:val="af-ZA"/>
              </w:rPr>
              <w:t>installed on the de</w:t>
            </w:r>
            <w:r w:rsidR="0000738A">
              <w:rPr>
                <w:rFonts w:ascii="Calibri" w:eastAsia="Calibri" w:hAnsi="Calibri" w:cs="Times New Roman"/>
                <w:i/>
                <w:iCs/>
                <w:lang w:val="af-ZA"/>
              </w:rPr>
              <w:t>dicated</w:t>
            </w:r>
            <w:r>
              <w:rPr>
                <w:rFonts w:ascii="Calibri" w:eastAsia="Calibri" w:hAnsi="Calibri" w:cs="Times New Roman"/>
                <w:i/>
                <w:iCs/>
                <w:lang w:val="af-ZA"/>
              </w:rPr>
              <w:t xml:space="preserve"> PC</w:t>
            </w:r>
          </w:p>
          <w:p w14:paraId="422A0F59" w14:textId="6F2BDB17" w:rsidR="00FB6444" w:rsidRPr="00762A8B" w:rsidRDefault="00B20C48" w:rsidP="00FB6444">
            <w:pPr>
              <w:pStyle w:val="Odstavekseznama"/>
              <w:numPr>
                <w:ilvl w:val="0"/>
                <w:numId w:val="53"/>
              </w:numPr>
              <w:spacing w:line="276" w:lineRule="auto"/>
              <w:rPr>
                <w:i/>
                <w:iCs/>
                <w:lang w:val="en-US"/>
              </w:rPr>
            </w:pPr>
            <w:r>
              <w:rPr>
                <w:i/>
                <w:iCs/>
                <w:lang w:val="en-US"/>
              </w:rPr>
              <w:t>U</w:t>
            </w:r>
            <w:r w:rsidRPr="00762A8B">
              <w:rPr>
                <w:i/>
                <w:iCs/>
                <w:lang w:val="en-US"/>
              </w:rPr>
              <w:t xml:space="preserve">nlimited software license </w:t>
            </w:r>
            <w:r>
              <w:rPr>
                <w:i/>
                <w:iCs/>
                <w:lang w:val="en-US"/>
              </w:rPr>
              <w:t>and possibility of</w:t>
            </w:r>
            <w:r w:rsidRPr="00762A8B">
              <w:rPr>
                <w:i/>
                <w:iCs/>
                <w:lang w:val="en-US"/>
              </w:rPr>
              <w:t xml:space="preserve"> unlimited number of software installations </w:t>
            </w:r>
            <w:r>
              <w:rPr>
                <w:i/>
                <w:iCs/>
                <w:lang w:val="en-US"/>
              </w:rPr>
              <w:t>intended for image processing and measurements of acquired images</w:t>
            </w:r>
          </w:p>
          <w:p w14:paraId="25088E24" w14:textId="77777777" w:rsidR="00E83E4D" w:rsidRDefault="00E83E4D" w:rsidP="00FB6444">
            <w:pPr>
              <w:spacing w:line="276" w:lineRule="auto"/>
              <w:rPr>
                <w:b/>
                <w:bCs/>
                <w:i/>
                <w:iCs/>
                <w:lang w:val="en-US"/>
              </w:rPr>
            </w:pPr>
          </w:p>
          <w:p w14:paraId="7416E352" w14:textId="77777777" w:rsidR="00134510" w:rsidRDefault="00134510" w:rsidP="00FB6444">
            <w:pPr>
              <w:spacing w:line="276" w:lineRule="auto"/>
              <w:rPr>
                <w:b/>
                <w:bCs/>
                <w:i/>
                <w:iCs/>
                <w:lang w:val="en-US"/>
              </w:rPr>
            </w:pPr>
          </w:p>
          <w:p w14:paraId="05EF9642" w14:textId="2D1BA9B1" w:rsidR="00FB6444" w:rsidRPr="002F43C4" w:rsidRDefault="00FB6444" w:rsidP="00FB6444">
            <w:pPr>
              <w:spacing w:line="276" w:lineRule="auto"/>
              <w:rPr>
                <w:b/>
                <w:bCs/>
                <w:i/>
                <w:iCs/>
                <w:lang w:val="en-US"/>
              </w:rPr>
            </w:pPr>
            <w:r w:rsidRPr="002F43C4">
              <w:rPr>
                <w:b/>
                <w:bCs/>
                <w:i/>
                <w:iCs/>
                <w:lang w:val="en-US"/>
              </w:rPr>
              <w:t>Image processing and acquisition:</w:t>
            </w:r>
          </w:p>
          <w:p w14:paraId="412D7999" w14:textId="6BF48C22" w:rsidR="00FB6444" w:rsidRPr="00C21D32" w:rsidRDefault="00C21D32" w:rsidP="00C21D32">
            <w:pPr>
              <w:pStyle w:val="Odstavekseznama"/>
              <w:numPr>
                <w:ilvl w:val="0"/>
                <w:numId w:val="53"/>
              </w:numPr>
              <w:spacing w:line="276" w:lineRule="auto"/>
              <w:rPr>
                <w:i/>
                <w:iCs/>
                <w:lang w:val="en-US"/>
              </w:rPr>
            </w:pPr>
            <w:r>
              <w:rPr>
                <w:i/>
                <w:iCs/>
                <w:lang w:val="en-US"/>
              </w:rPr>
              <w:t>Option for</w:t>
            </w:r>
            <w:r w:rsidR="00FB6444" w:rsidRPr="00762A8B">
              <w:rPr>
                <w:i/>
                <w:iCs/>
                <w:lang w:val="en-US"/>
              </w:rPr>
              <w:t xml:space="preserve"> applying color texture from a 2D image to 3D measurement results (combining of laser scan with white light image)</w:t>
            </w:r>
          </w:p>
          <w:p w14:paraId="089EBB00" w14:textId="3671ED15" w:rsidR="00FB6444" w:rsidRDefault="00FB6444" w:rsidP="00FB6444">
            <w:pPr>
              <w:pStyle w:val="Odstavekseznama"/>
              <w:numPr>
                <w:ilvl w:val="0"/>
                <w:numId w:val="53"/>
              </w:numPr>
              <w:spacing w:line="276" w:lineRule="auto"/>
              <w:rPr>
                <w:i/>
                <w:iCs/>
                <w:lang w:val="en-US"/>
              </w:rPr>
            </w:pPr>
            <w:r w:rsidRPr="00762A8B">
              <w:rPr>
                <w:i/>
                <w:iCs/>
                <w:lang w:val="en-US"/>
              </w:rPr>
              <w:lastRenderedPageBreak/>
              <w:t>Various 2D and 3</w:t>
            </w:r>
            <w:r w:rsidR="00F905C1">
              <w:rPr>
                <w:i/>
                <w:iCs/>
                <w:lang w:val="en-US"/>
              </w:rPr>
              <w:t>D</w:t>
            </w:r>
            <w:r w:rsidRPr="00762A8B">
              <w:rPr>
                <w:i/>
                <w:iCs/>
                <w:lang w:val="en-US"/>
              </w:rPr>
              <w:t xml:space="preserve"> measurements</w:t>
            </w:r>
            <w:r w:rsidR="00F905C1">
              <w:rPr>
                <w:i/>
                <w:iCs/>
                <w:lang w:val="en-US"/>
              </w:rPr>
              <w:t xml:space="preserve"> of the acquired images</w:t>
            </w:r>
            <w:r w:rsidR="00C916C9">
              <w:rPr>
                <w:i/>
                <w:iCs/>
                <w:lang w:val="en-US"/>
              </w:rPr>
              <w:t>,</w:t>
            </w:r>
            <w:r w:rsidR="00D41AB0">
              <w:rPr>
                <w:i/>
                <w:iCs/>
                <w:lang w:val="en-US"/>
              </w:rPr>
              <w:t xml:space="preserve"> such as </w:t>
            </w:r>
            <w:r w:rsidR="00D41AB0">
              <w:rPr>
                <w:rFonts w:cs="Tahoma"/>
                <w:bCs/>
                <w:i/>
                <w:iCs/>
                <w:color w:val="000000"/>
                <w:lang w:val="en-US"/>
              </w:rPr>
              <w:t>thickness</w:t>
            </w:r>
            <w:r w:rsidR="00D41AB0" w:rsidRPr="00762A8B">
              <w:rPr>
                <w:rFonts w:cs="Tahoma"/>
                <w:bCs/>
                <w:i/>
                <w:iCs/>
                <w:color w:val="000000"/>
                <w:lang w:val="en-US"/>
              </w:rPr>
              <w:t>, cross section measurements</w:t>
            </w:r>
            <w:r w:rsidR="00D41AB0">
              <w:rPr>
                <w:rFonts w:cs="Tahoma"/>
                <w:bCs/>
                <w:i/>
                <w:iCs/>
                <w:color w:val="000000"/>
                <w:lang w:val="en-US"/>
              </w:rPr>
              <w:t xml:space="preserve">, </w:t>
            </w:r>
            <w:r w:rsidR="00473C56" w:rsidRPr="00473C56">
              <w:rPr>
                <w:rFonts w:cs="Tahoma"/>
                <w:bCs/>
                <w:i/>
                <w:iCs/>
                <w:color w:val="000000"/>
                <w:lang w:val="en-US"/>
              </w:rPr>
              <w:t>height difference</w:t>
            </w:r>
            <w:r w:rsidR="00473C56">
              <w:rPr>
                <w:rFonts w:cs="Tahoma"/>
                <w:bCs/>
                <w:i/>
                <w:iCs/>
                <w:color w:val="000000"/>
                <w:lang w:val="en-US"/>
              </w:rPr>
              <w:t xml:space="preserve">, </w:t>
            </w:r>
            <w:r w:rsidR="00D41AB0">
              <w:rPr>
                <w:rFonts w:cs="Tahoma"/>
                <w:bCs/>
                <w:i/>
                <w:iCs/>
                <w:color w:val="000000"/>
                <w:lang w:val="en-US"/>
              </w:rPr>
              <w:t>etc.</w:t>
            </w:r>
          </w:p>
          <w:p w14:paraId="738B3BEF" w14:textId="3F87280D" w:rsidR="00F0128B" w:rsidRDefault="00F0128B" w:rsidP="00FB6444">
            <w:pPr>
              <w:pStyle w:val="Odstavekseznama"/>
              <w:numPr>
                <w:ilvl w:val="0"/>
                <w:numId w:val="53"/>
              </w:numPr>
              <w:spacing w:line="276" w:lineRule="auto"/>
              <w:rPr>
                <w:i/>
                <w:iCs/>
                <w:lang w:val="en-US"/>
              </w:rPr>
            </w:pPr>
            <w:r w:rsidRPr="000924F4">
              <w:rPr>
                <w:rFonts w:eastAsia="Times New Roman" w:cstheme="minorHAnsi"/>
                <w:i/>
                <w:iCs/>
                <w:lang w:val="en-US"/>
              </w:rPr>
              <w:t>Measurement of volume and step height</w:t>
            </w:r>
            <w:r>
              <w:rPr>
                <w:rFonts w:eastAsia="Times New Roman" w:cstheme="minorHAnsi"/>
                <w:i/>
                <w:iCs/>
                <w:lang w:val="en-US"/>
              </w:rPr>
              <w:t xml:space="preserve"> of the sample</w:t>
            </w:r>
          </w:p>
          <w:p w14:paraId="66073F46" w14:textId="64F4F6D6" w:rsidR="0000738A" w:rsidRPr="00762A8B" w:rsidRDefault="0000738A" w:rsidP="00FB6444">
            <w:pPr>
              <w:pStyle w:val="Odstavekseznama"/>
              <w:numPr>
                <w:ilvl w:val="0"/>
                <w:numId w:val="53"/>
              </w:numPr>
              <w:spacing w:line="276" w:lineRule="auto"/>
              <w:rPr>
                <w:i/>
                <w:iCs/>
                <w:lang w:val="en-US"/>
              </w:rPr>
            </w:pPr>
            <w:r w:rsidRPr="000924F4">
              <w:rPr>
                <w:rFonts w:eastAsia="Times New Roman" w:cstheme="minorHAnsi"/>
                <w:i/>
                <w:iCs/>
                <w:lang w:val="en-US"/>
              </w:rPr>
              <w:t>Color reconstruction of 3D scanned samples</w:t>
            </w:r>
          </w:p>
          <w:p w14:paraId="4C78AF5D" w14:textId="77777777" w:rsidR="00FB6444" w:rsidRPr="00762A8B" w:rsidRDefault="00FB6444" w:rsidP="00FB6444">
            <w:pPr>
              <w:pStyle w:val="Odstavekseznama"/>
              <w:numPr>
                <w:ilvl w:val="0"/>
                <w:numId w:val="53"/>
              </w:numPr>
              <w:spacing w:line="276" w:lineRule="auto"/>
              <w:rPr>
                <w:i/>
                <w:iCs/>
                <w:lang w:val="en-US"/>
              </w:rPr>
            </w:pPr>
            <w:r w:rsidRPr="00762A8B">
              <w:rPr>
                <w:i/>
                <w:iCs/>
                <w:lang w:val="en-US"/>
              </w:rPr>
              <w:t>Tilt compensation of tilted samples</w:t>
            </w:r>
          </w:p>
          <w:p w14:paraId="4CEC5DBF" w14:textId="5887D1E0" w:rsidR="00FB6444" w:rsidRDefault="00FB6444" w:rsidP="00FB6444">
            <w:pPr>
              <w:pStyle w:val="Odstavekseznama"/>
              <w:numPr>
                <w:ilvl w:val="0"/>
                <w:numId w:val="53"/>
              </w:numPr>
              <w:spacing w:line="276" w:lineRule="auto"/>
              <w:rPr>
                <w:i/>
                <w:iCs/>
                <w:lang w:val="en-US"/>
              </w:rPr>
            </w:pPr>
            <w:r w:rsidRPr="00762A8B">
              <w:rPr>
                <w:i/>
                <w:iCs/>
                <w:lang w:val="en-US"/>
              </w:rPr>
              <w:t>Cross section analysis at any location</w:t>
            </w:r>
            <w:r w:rsidR="00F905C1">
              <w:rPr>
                <w:i/>
                <w:iCs/>
                <w:lang w:val="en-US"/>
              </w:rPr>
              <w:t xml:space="preserve"> of the acquired image</w:t>
            </w:r>
          </w:p>
          <w:p w14:paraId="6D8B694C" w14:textId="10231AA6" w:rsidR="005A33E9" w:rsidRPr="00762A8B" w:rsidRDefault="005A33E9" w:rsidP="00FB6444">
            <w:pPr>
              <w:pStyle w:val="Odstavekseznama"/>
              <w:numPr>
                <w:ilvl w:val="0"/>
                <w:numId w:val="53"/>
              </w:numPr>
              <w:spacing w:line="276" w:lineRule="auto"/>
              <w:rPr>
                <w:i/>
                <w:iCs/>
                <w:lang w:val="en-US"/>
              </w:rPr>
            </w:pPr>
            <w:r w:rsidRPr="000924F4">
              <w:rPr>
                <w:rFonts w:eastAsia="Times New Roman" w:cstheme="minorHAnsi"/>
                <w:i/>
                <w:iCs/>
                <w:lang w:val="en-US"/>
              </w:rPr>
              <w:t>Automatic analysis of different samples (sample comparison)</w:t>
            </w:r>
          </w:p>
          <w:p w14:paraId="22D555DC" w14:textId="1CE98D2C" w:rsidR="00FB6444" w:rsidRPr="00762A8B" w:rsidRDefault="00F905C1" w:rsidP="00FB6444">
            <w:pPr>
              <w:pStyle w:val="Odstavekseznama"/>
              <w:numPr>
                <w:ilvl w:val="0"/>
                <w:numId w:val="53"/>
              </w:numPr>
              <w:spacing w:line="276" w:lineRule="auto"/>
              <w:rPr>
                <w:i/>
                <w:iCs/>
                <w:lang w:val="en-US"/>
              </w:rPr>
            </w:pPr>
            <w:r>
              <w:rPr>
                <w:i/>
                <w:iCs/>
                <w:lang w:val="en-US"/>
              </w:rPr>
              <w:t>Thin f</w:t>
            </w:r>
            <w:r w:rsidR="00FB6444" w:rsidRPr="00762A8B">
              <w:rPr>
                <w:i/>
                <w:iCs/>
                <w:lang w:val="en-US"/>
              </w:rPr>
              <w:t>ilm thickness measurement</w:t>
            </w:r>
            <w:r w:rsidR="008B1427">
              <w:rPr>
                <w:i/>
                <w:iCs/>
                <w:lang w:val="en-US"/>
              </w:rPr>
              <w:t>s</w:t>
            </w:r>
          </w:p>
          <w:p w14:paraId="6D4B9ADB" w14:textId="34C6FCD4" w:rsidR="00FB6444" w:rsidRDefault="00FB6444" w:rsidP="00FB6444">
            <w:pPr>
              <w:pStyle w:val="Odstavekseznama"/>
              <w:numPr>
                <w:ilvl w:val="0"/>
                <w:numId w:val="53"/>
              </w:numPr>
              <w:spacing w:line="276" w:lineRule="auto"/>
              <w:rPr>
                <w:i/>
                <w:iCs/>
                <w:lang w:val="en-US"/>
              </w:rPr>
            </w:pPr>
            <w:r w:rsidRPr="00762A8B">
              <w:rPr>
                <w:i/>
                <w:iCs/>
                <w:lang w:val="en-US"/>
              </w:rPr>
              <w:t>HDR (High Dynamic Range image) function</w:t>
            </w:r>
          </w:p>
          <w:p w14:paraId="50DE1F8A" w14:textId="746CD8C1" w:rsidR="001051D2" w:rsidRPr="00762A8B" w:rsidRDefault="001051D2" w:rsidP="00FB6444">
            <w:pPr>
              <w:pStyle w:val="Odstavekseznama"/>
              <w:numPr>
                <w:ilvl w:val="0"/>
                <w:numId w:val="53"/>
              </w:numPr>
              <w:spacing w:line="276" w:lineRule="auto"/>
              <w:rPr>
                <w:i/>
                <w:iCs/>
                <w:lang w:val="en-US"/>
              </w:rPr>
            </w:pPr>
            <w:r w:rsidRPr="000924F4">
              <w:rPr>
                <w:rFonts w:eastAsia="Times New Roman" w:cstheme="minorHAnsi"/>
                <w:i/>
                <w:iCs/>
                <w:lang w:val="en-US"/>
              </w:rPr>
              <w:t>Depth composition of the image</w:t>
            </w:r>
          </w:p>
          <w:p w14:paraId="4E985C70" w14:textId="3DB27DF1" w:rsidR="00871CC9" w:rsidRPr="00F46F33" w:rsidRDefault="00F905C1" w:rsidP="00F46F33">
            <w:pPr>
              <w:pStyle w:val="Odstavekseznama"/>
              <w:numPr>
                <w:ilvl w:val="0"/>
                <w:numId w:val="53"/>
              </w:numPr>
              <w:spacing w:line="276" w:lineRule="auto"/>
              <w:rPr>
                <w:i/>
                <w:iCs/>
                <w:lang w:val="en-US"/>
              </w:rPr>
            </w:pPr>
            <w:r>
              <w:rPr>
                <w:i/>
                <w:iCs/>
                <w:lang w:val="en-US"/>
              </w:rPr>
              <w:t>C</w:t>
            </w:r>
            <w:r w:rsidR="00FB6444" w:rsidRPr="00762A8B">
              <w:rPr>
                <w:i/>
                <w:iCs/>
                <w:lang w:val="en-US"/>
              </w:rPr>
              <w:t>onfiguration for automatic measurement</w:t>
            </w:r>
            <w:r>
              <w:rPr>
                <w:i/>
                <w:iCs/>
                <w:lang w:val="en-US"/>
              </w:rPr>
              <w:t xml:space="preserve"> of the acquired image</w:t>
            </w:r>
          </w:p>
        </w:tc>
      </w:tr>
    </w:tbl>
    <w:p w14:paraId="62174047" w14:textId="77777777" w:rsidR="00783265" w:rsidRDefault="00783265" w:rsidP="00783265">
      <w:pPr>
        <w:rPr>
          <w:rFonts w:ascii="Calibri" w:eastAsia="Calibri" w:hAnsi="Calibri"/>
          <w:sz w:val="28"/>
        </w:rPr>
      </w:pPr>
    </w:p>
    <w:p w14:paraId="0B3B09CF" w14:textId="77777777" w:rsidR="00783265" w:rsidRPr="00783265" w:rsidRDefault="00783265" w:rsidP="00783265"/>
    <w:sectPr w:rsidR="00783265" w:rsidRPr="00783265" w:rsidSect="00174F44">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F5216E" w14:textId="77777777" w:rsidR="007A72D7" w:rsidRDefault="007A72D7" w:rsidP="00233848">
      <w:r>
        <w:separator/>
      </w:r>
    </w:p>
  </w:endnote>
  <w:endnote w:type="continuationSeparator" w:id="0">
    <w:p w14:paraId="7831E316" w14:textId="77777777" w:rsidR="007A72D7" w:rsidRDefault="007A72D7"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Daytona">
    <w:altName w:val="Daytona"/>
    <w:charset w:val="00"/>
    <w:family w:val="swiss"/>
    <w:pitch w:val="variable"/>
    <w:sig w:usb0="800002EF" w:usb1="0000000A"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62C03" w14:textId="7ED72E68" w:rsidR="00671E24" w:rsidRPr="00DF4CD5" w:rsidRDefault="00955E31" w:rsidP="0051499C">
    <w:pPr>
      <w:pStyle w:val="Noga"/>
      <w:pBdr>
        <w:top w:val="single" w:sz="4" w:space="1" w:color="auto"/>
      </w:pBdr>
      <w:rPr>
        <w:rFonts w:ascii="Calibri" w:hAnsi="Calibri" w:cs="Calibri"/>
        <w:sz w:val="16"/>
        <w:szCs w:val="16"/>
      </w:rPr>
    </w:pPr>
    <w:r w:rsidRPr="00955E31">
      <w:rPr>
        <w:rFonts w:ascii="Calibri" w:hAnsi="Calibri" w:cs="Calibri"/>
        <w:sz w:val="16"/>
        <w:szCs w:val="16"/>
      </w:rPr>
      <w:t>302/21 – RIUM9-FERI03.7/2020</w:t>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sidRPr="008D76A1">
      <w:rPr>
        <w:rFonts w:ascii="Calibri" w:hAnsi="Calibri" w:cs="Calibri"/>
        <w:sz w:val="16"/>
        <w:szCs w:val="16"/>
      </w:rPr>
      <w:fldChar w:fldCharType="begin"/>
    </w:r>
    <w:r w:rsidR="00671E24" w:rsidRPr="008D76A1">
      <w:rPr>
        <w:rFonts w:ascii="Calibri" w:hAnsi="Calibri" w:cs="Calibri"/>
        <w:sz w:val="16"/>
        <w:szCs w:val="16"/>
      </w:rPr>
      <w:instrText xml:space="preserve"> PAGE  \* Arabic  \* MERGEFORMAT </w:instrText>
    </w:r>
    <w:r w:rsidR="00671E24" w:rsidRPr="008D76A1">
      <w:rPr>
        <w:rFonts w:ascii="Calibri" w:hAnsi="Calibri" w:cs="Calibri"/>
        <w:sz w:val="16"/>
        <w:szCs w:val="16"/>
      </w:rPr>
      <w:fldChar w:fldCharType="separate"/>
    </w:r>
    <w:r w:rsidR="00AC4B74">
      <w:rPr>
        <w:rFonts w:ascii="Calibri" w:hAnsi="Calibri" w:cs="Calibri"/>
        <w:noProof/>
        <w:sz w:val="16"/>
        <w:szCs w:val="16"/>
      </w:rPr>
      <w:t>6</w:t>
    </w:r>
    <w:r w:rsidR="00671E24" w:rsidRPr="008D76A1">
      <w:rPr>
        <w:rFonts w:ascii="Calibri" w:hAnsi="Calibri" w:cs="Calibri"/>
        <w:sz w:val="16"/>
        <w:szCs w:val="16"/>
      </w:rPr>
      <w:fldChar w:fldCharType="end"/>
    </w:r>
    <w:r w:rsidR="00671E24" w:rsidRPr="008D76A1">
      <w:rPr>
        <w:rFonts w:ascii="Calibri" w:hAnsi="Calibri" w:cs="Calibri"/>
        <w:sz w:val="16"/>
        <w:szCs w:val="16"/>
      </w:rPr>
      <w:t>/</w:t>
    </w:r>
    <w:r w:rsidR="00671E24" w:rsidRPr="008D76A1">
      <w:rPr>
        <w:rFonts w:ascii="Calibri" w:hAnsi="Calibri" w:cs="Calibri"/>
        <w:sz w:val="16"/>
        <w:szCs w:val="16"/>
      </w:rPr>
      <w:fldChar w:fldCharType="begin"/>
    </w:r>
    <w:r w:rsidR="00671E24" w:rsidRPr="008D76A1">
      <w:rPr>
        <w:rFonts w:ascii="Calibri" w:hAnsi="Calibri" w:cs="Calibri"/>
        <w:sz w:val="16"/>
        <w:szCs w:val="16"/>
      </w:rPr>
      <w:instrText xml:space="preserve"> NUMPAGES  \* Arabic  \* MERGEFORMAT </w:instrText>
    </w:r>
    <w:r w:rsidR="00671E24" w:rsidRPr="008D76A1">
      <w:rPr>
        <w:rFonts w:ascii="Calibri" w:hAnsi="Calibri" w:cs="Calibri"/>
        <w:sz w:val="16"/>
        <w:szCs w:val="16"/>
      </w:rPr>
      <w:fldChar w:fldCharType="separate"/>
    </w:r>
    <w:r w:rsidR="00AC4B74">
      <w:rPr>
        <w:rFonts w:ascii="Calibri" w:hAnsi="Calibri" w:cs="Calibri"/>
        <w:noProof/>
        <w:sz w:val="16"/>
        <w:szCs w:val="16"/>
      </w:rPr>
      <w:t>6</w:t>
    </w:r>
    <w:r w:rsidR="00671E24" w:rsidRPr="008D76A1">
      <w:rPr>
        <w:rFonts w:ascii="Calibri" w:hAnsi="Calibri" w:cs="Calibri"/>
        <w:sz w:val="16"/>
        <w:szCs w:val="16"/>
      </w:rPr>
      <w:fldChar w:fldCharType="end"/>
    </w:r>
  </w:p>
  <w:p w14:paraId="38D68F45" w14:textId="61F34ACD" w:rsidR="00671E24" w:rsidRPr="00CA14D2" w:rsidRDefault="00671E24"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23BF65E6" w:rsidR="00671E24" w:rsidRPr="00DF4CD5" w:rsidRDefault="00955E31" w:rsidP="00BD5C6E">
        <w:pPr>
          <w:pStyle w:val="Noga"/>
          <w:pBdr>
            <w:top w:val="single" w:sz="4" w:space="1" w:color="auto"/>
          </w:pBdr>
          <w:rPr>
            <w:rFonts w:ascii="Calibri" w:hAnsi="Calibri" w:cs="Calibri"/>
            <w:sz w:val="16"/>
            <w:szCs w:val="16"/>
          </w:rPr>
        </w:pPr>
        <w:r w:rsidRPr="00955E31">
          <w:rPr>
            <w:rFonts w:ascii="Calibri" w:hAnsi="Calibri" w:cs="Calibri"/>
            <w:sz w:val="16"/>
            <w:szCs w:val="16"/>
          </w:rPr>
          <w:t>302/21 – RIUM9-FERI03.7/2020</w:t>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Pr>
            <w:rFonts w:ascii="Calibri" w:hAnsi="Calibri" w:cs="Calibri"/>
            <w:sz w:val="16"/>
            <w:szCs w:val="16"/>
          </w:rPr>
          <w:tab/>
        </w:r>
        <w:r w:rsidR="00671E24" w:rsidRPr="008D76A1">
          <w:rPr>
            <w:rFonts w:ascii="Calibri" w:hAnsi="Calibri" w:cs="Calibri"/>
            <w:sz w:val="16"/>
            <w:szCs w:val="16"/>
          </w:rPr>
          <w:t xml:space="preserve"> </w:t>
        </w:r>
        <w:r w:rsidR="00671E24">
          <w:rPr>
            <w:rFonts w:ascii="Calibri" w:hAnsi="Calibri" w:cs="Calibri"/>
            <w:sz w:val="16"/>
            <w:szCs w:val="16"/>
          </w:rPr>
          <w:tab/>
        </w:r>
        <w:r w:rsidR="00671E24" w:rsidRPr="008D76A1">
          <w:rPr>
            <w:rFonts w:ascii="Calibri" w:hAnsi="Calibri" w:cs="Calibri"/>
            <w:sz w:val="16"/>
            <w:szCs w:val="16"/>
          </w:rPr>
          <w:fldChar w:fldCharType="begin"/>
        </w:r>
        <w:r w:rsidR="00671E24" w:rsidRPr="008D76A1">
          <w:rPr>
            <w:rFonts w:ascii="Calibri" w:hAnsi="Calibri" w:cs="Calibri"/>
            <w:sz w:val="16"/>
            <w:szCs w:val="16"/>
          </w:rPr>
          <w:instrText xml:space="preserve"> PAGE  \* Arabic  \* MERGEFORMAT </w:instrText>
        </w:r>
        <w:r w:rsidR="00671E24" w:rsidRPr="008D76A1">
          <w:rPr>
            <w:rFonts w:ascii="Calibri" w:hAnsi="Calibri" w:cs="Calibri"/>
            <w:sz w:val="16"/>
            <w:szCs w:val="16"/>
          </w:rPr>
          <w:fldChar w:fldCharType="separate"/>
        </w:r>
        <w:r w:rsidR="00AC4B74">
          <w:rPr>
            <w:rFonts w:ascii="Calibri" w:hAnsi="Calibri" w:cs="Calibri"/>
            <w:noProof/>
            <w:sz w:val="16"/>
            <w:szCs w:val="16"/>
          </w:rPr>
          <w:t>1</w:t>
        </w:r>
        <w:r w:rsidR="00671E24" w:rsidRPr="008D76A1">
          <w:rPr>
            <w:rFonts w:ascii="Calibri" w:hAnsi="Calibri" w:cs="Calibri"/>
            <w:sz w:val="16"/>
            <w:szCs w:val="16"/>
          </w:rPr>
          <w:fldChar w:fldCharType="end"/>
        </w:r>
        <w:r w:rsidR="00671E24" w:rsidRPr="008D76A1">
          <w:rPr>
            <w:rFonts w:ascii="Calibri" w:hAnsi="Calibri" w:cs="Calibri"/>
            <w:sz w:val="16"/>
            <w:szCs w:val="16"/>
          </w:rPr>
          <w:t>/</w:t>
        </w:r>
        <w:r w:rsidR="00671E24" w:rsidRPr="008D76A1">
          <w:rPr>
            <w:rFonts w:ascii="Calibri" w:hAnsi="Calibri" w:cs="Calibri"/>
            <w:sz w:val="16"/>
            <w:szCs w:val="16"/>
          </w:rPr>
          <w:fldChar w:fldCharType="begin"/>
        </w:r>
        <w:r w:rsidR="00671E24" w:rsidRPr="008D76A1">
          <w:rPr>
            <w:rFonts w:ascii="Calibri" w:hAnsi="Calibri" w:cs="Calibri"/>
            <w:sz w:val="16"/>
            <w:szCs w:val="16"/>
          </w:rPr>
          <w:instrText xml:space="preserve"> NUMPAGES  \* Arabic  \* MERGEFORMAT </w:instrText>
        </w:r>
        <w:r w:rsidR="00671E24" w:rsidRPr="008D76A1">
          <w:rPr>
            <w:rFonts w:ascii="Calibri" w:hAnsi="Calibri" w:cs="Calibri"/>
            <w:sz w:val="16"/>
            <w:szCs w:val="16"/>
          </w:rPr>
          <w:fldChar w:fldCharType="separate"/>
        </w:r>
        <w:r w:rsidR="00AC4B74">
          <w:rPr>
            <w:rFonts w:ascii="Calibri" w:hAnsi="Calibri" w:cs="Calibri"/>
            <w:noProof/>
            <w:sz w:val="16"/>
            <w:szCs w:val="16"/>
          </w:rPr>
          <w:t>6</w:t>
        </w:r>
        <w:r w:rsidR="00671E24" w:rsidRPr="008D76A1">
          <w:rPr>
            <w:rFonts w:ascii="Calibri" w:hAnsi="Calibri" w:cs="Calibri"/>
            <w:sz w:val="16"/>
            <w:szCs w:val="16"/>
          </w:rPr>
          <w:fldChar w:fldCharType="end"/>
        </w:r>
      </w:p>
      <w:p w14:paraId="6B915C8A" w14:textId="1332F680" w:rsidR="00671E24" w:rsidRPr="00583457" w:rsidRDefault="00671E24" w:rsidP="00583457">
        <w:pPr>
          <w:pStyle w:val="Naslov4"/>
          <w:pBdr>
            <w:top w:val="single" w:sz="4" w:space="1" w:color="BFBFBF" w:themeColor="background1" w:themeShade="BF"/>
          </w:pBdr>
        </w:pPr>
        <w:r w:rsidRPr="00583457">
          <w:t xml:space="preserve"> </w:t>
        </w:r>
      </w:p>
      <w:p w14:paraId="16569512" w14:textId="5BD2C4AB" w:rsidR="00671E24" w:rsidRPr="00CA14D2" w:rsidRDefault="00671E24"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268A1" w14:textId="77777777" w:rsidR="007A72D7" w:rsidRDefault="007A72D7" w:rsidP="00233848">
      <w:r>
        <w:separator/>
      </w:r>
    </w:p>
  </w:footnote>
  <w:footnote w:type="continuationSeparator" w:id="0">
    <w:p w14:paraId="26E22F0D" w14:textId="77777777" w:rsidR="007A72D7" w:rsidRDefault="007A72D7" w:rsidP="00233848">
      <w:r>
        <w:continuationSeparator/>
      </w:r>
    </w:p>
  </w:footnote>
  <w:footnote w:id="1">
    <w:p w14:paraId="1072C95B" w14:textId="07875E3C" w:rsidR="00671E24" w:rsidRPr="001129B4" w:rsidRDefault="00671E24" w:rsidP="004357AE">
      <w:pPr>
        <w:pStyle w:val="Sprotnaopomba-besedilo"/>
        <w:rPr>
          <w:i w:val="0"/>
          <w:iCs/>
          <w:sz w:val="16"/>
          <w:szCs w:val="16"/>
        </w:rPr>
      </w:pPr>
      <w:r w:rsidRPr="001129B4">
        <w:rPr>
          <w:rStyle w:val="Sprotnaopomba-sklic"/>
          <w:i/>
          <w:iCs/>
          <w:sz w:val="16"/>
          <w:szCs w:val="16"/>
        </w:rPr>
        <w:footnoteRef/>
      </w:r>
      <w:r w:rsidRPr="001129B4">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7B889DB" w14:textId="66E93331" w:rsidR="00671E24" w:rsidRPr="000A61C1" w:rsidRDefault="00671E24">
      <w:pPr>
        <w:pStyle w:val="Sprotnaopomba-besedilo"/>
        <w:rPr>
          <w:sz w:val="16"/>
          <w:szCs w:val="16"/>
          <w:lang w:val="en-GB"/>
        </w:rPr>
      </w:pPr>
      <w:r w:rsidRPr="001129B4">
        <w:rPr>
          <w:rStyle w:val="Sprotnaopomba-sklic"/>
          <w:i/>
          <w:iCs/>
          <w:sz w:val="16"/>
          <w:szCs w:val="16"/>
          <w:lang w:val="en-GB"/>
        </w:rPr>
        <w:footnoteRef/>
      </w:r>
      <w:r w:rsidRPr="001129B4">
        <w:rPr>
          <w:i w:val="0"/>
          <w:iCs/>
          <w:sz w:val="16"/>
          <w:szCs w:val="16"/>
          <w:lang w:val="en-GB"/>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5F891B0B" w:rsidR="00671E24" w:rsidRPr="008B1FDF" w:rsidRDefault="00671E24" w:rsidP="00C871F2">
    <w:pPr>
      <w:pStyle w:val="Naslov4"/>
      <w:pBdr>
        <w:bottom w:val="single" w:sz="4" w:space="1" w:color="BFBFBF" w:themeColor="background1" w:themeShade="BF"/>
      </w:pBdr>
      <w:jc w:val="left"/>
    </w:pPr>
    <w:r w:rsidRPr="008B1FDF">
      <w:t>Tehnične specifikacije</w:t>
    </w:r>
    <w:r>
      <w:br/>
    </w:r>
    <w:r w:rsidRPr="00C871F2">
      <w:rPr>
        <w:i/>
        <w:iCs/>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671E24" w14:paraId="52BA165B" w14:textId="77777777" w:rsidTr="00174F44">
      <w:tc>
        <w:tcPr>
          <w:tcW w:w="4630" w:type="dxa"/>
          <w:tcMar>
            <w:top w:w="0" w:type="dxa"/>
            <w:left w:w="108" w:type="dxa"/>
            <w:bottom w:w="227" w:type="dxa"/>
            <w:right w:w="108" w:type="dxa"/>
          </w:tcMar>
          <w:vAlign w:val="center"/>
        </w:tcPr>
        <w:p w14:paraId="0F6C3D7A" w14:textId="77777777" w:rsidR="00671E24" w:rsidRDefault="00671E24" w:rsidP="00174F44">
          <w:pPr>
            <w:pStyle w:val="Glava"/>
            <w:jc w:val="left"/>
          </w:pPr>
          <w:bookmarkStart w:id="1"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671E24" w:rsidRDefault="00671E24"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671E24" w:rsidRDefault="00671E24"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1"/>
  </w:tbl>
  <w:p w14:paraId="6F6B405C" w14:textId="6F094E11" w:rsidR="00671E24" w:rsidRDefault="00671E24" w:rsidP="00233848">
    <w:pPr>
      <w:pStyle w:val="Glava"/>
    </w:pPr>
  </w:p>
  <w:p w14:paraId="5304CC46" w14:textId="77777777" w:rsidR="00671E24" w:rsidRDefault="00671E24"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51F38"/>
    <w:multiLevelType w:val="hybridMultilevel"/>
    <w:tmpl w:val="C7325D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65F0829"/>
    <w:multiLevelType w:val="hybridMultilevel"/>
    <w:tmpl w:val="86144B76"/>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88A4C74"/>
    <w:multiLevelType w:val="hybridMultilevel"/>
    <w:tmpl w:val="E4589D40"/>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3" w15:restartNumberingAfterBreak="0">
    <w:nsid w:val="08A71A6E"/>
    <w:multiLevelType w:val="hybridMultilevel"/>
    <w:tmpl w:val="6CC662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09E840EF"/>
    <w:multiLevelType w:val="hybridMultilevel"/>
    <w:tmpl w:val="B18CBF8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0E255096"/>
    <w:multiLevelType w:val="hybridMultilevel"/>
    <w:tmpl w:val="B1A6BC72"/>
    <w:lvl w:ilvl="0" w:tplc="04090003">
      <w:start w:val="1"/>
      <w:numFmt w:val="bullet"/>
      <w:lvlText w:val="o"/>
      <w:lvlJc w:val="left"/>
      <w:pPr>
        <w:ind w:left="1440" w:hanging="360"/>
      </w:pPr>
      <w:rPr>
        <w:rFonts w:ascii="Courier New" w:hAnsi="Courier New" w:cs="Courier New"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6" w15:restartNumberingAfterBreak="0">
    <w:nsid w:val="11215DDD"/>
    <w:multiLevelType w:val="hybridMultilevel"/>
    <w:tmpl w:val="5058B15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131F4E1A"/>
    <w:multiLevelType w:val="hybridMultilevel"/>
    <w:tmpl w:val="DF901794"/>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1D656220"/>
    <w:multiLevelType w:val="hybridMultilevel"/>
    <w:tmpl w:val="570CD3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DAD3EA6"/>
    <w:multiLevelType w:val="hybridMultilevel"/>
    <w:tmpl w:val="B55C101E"/>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19A5895"/>
    <w:multiLevelType w:val="hybridMultilevel"/>
    <w:tmpl w:val="179884C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23867EC"/>
    <w:multiLevelType w:val="hybridMultilevel"/>
    <w:tmpl w:val="3C2A61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AA641C"/>
    <w:multiLevelType w:val="hybridMultilevel"/>
    <w:tmpl w:val="A03C89D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2B324999"/>
    <w:multiLevelType w:val="hybridMultilevel"/>
    <w:tmpl w:val="EA16DFC4"/>
    <w:lvl w:ilvl="0" w:tplc="20000003">
      <w:start w:val="1"/>
      <w:numFmt w:val="bullet"/>
      <w:lvlText w:val="o"/>
      <w:lvlJc w:val="left"/>
      <w:pPr>
        <w:ind w:left="1440" w:hanging="360"/>
      </w:pPr>
      <w:rPr>
        <w:rFonts w:ascii="Courier New" w:hAnsi="Courier New" w:cs="Courier New"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5" w15:restartNumberingAfterBreak="0">
    <w:nsid w:val="30F677E6"/>
    <w:multiLevelType w:val="hybridMultilevel"/>
    <w:tmpl w:val="021E864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5694A54"/>
    <w:multiLevelType w:val="hybridMultilevel"/>
    <w:tmpl w:val="3C2A61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90F2619"/>
    <w:multiLevelType w:val="hybridMultilevel"/>
    <w:tmpl w:val="8FDEDB00"/>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397163F9"/>
    <w:multiLevelType w:val="hybridMultilevel"/>
    <w:tmpl w:val="363C29D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B2E0F38"/>
    <w:multiLevelType w:val="hybridMultilevel"/>
    <w:tmpl w:val="03228C96"/>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3C27757A"/>
    <w:multiLevelType w:val="hybridMultilevel"/>
    <w:tmpl w:val="4B58FCA2"/>
    <w:lvl w:ilvl="0" w:tplc="C520FC4A">
      <w:start w:val="1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3D5F1AB9"/>
    <w:multiLevelType w:val="hybridMultilevel"/>
    <w:tmpl w:val="A024EF64"/>
    <w:lvl w:ilvl="0" w:tplc="04090003">
      <w:start w:val="1"/>
      <w:numFmt w:val="bullet"/>
      <w:lvlText w:val="o"/>
      <w:lvlJc w:val="left"/>
      <w:pPr>
        <w:ind w:left="1440" w:hanging="360"/>
      </w:pPr>
      <w:rPr>
        <w:rFonts w:ascii="Courier New" w:hAnsi="Courier New" w:cs="Courier New"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22" w15:restartNumberingAfterBreak="0">
    <w:nsid w:val="3F584422"/>
    <w:multiLevelType w:val="hybridMultilevel"/>
    <w:tmpl w:val="28128D0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415A51A1"/>
    <w:multiLevelType w:val="hybridMultilevel"/>
    <w:tmpl w:val="C31A2F0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421D0404"/>
    <w:multiLevelType w:val="hybridMultilevel"/>
    <w:tmpl w:val="5F9C52D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44D969CE"/>
    <w:multiLevelType w:val="hybridMultilevel"/>
    <w:tmpl w:val="B4E40032"/>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46986A47"/>
    <w:multiLevelType w:val="hybridMultilevel"/>
    <w:tmpl w:val="EA124E94"/>
    <w:lvl w:ilvl="0" w:tplc="20000003">
      <w:start w:val="1"/>
      <w:numFmt w:val="bullet"/>
      <w:lvlText w:val="o"/>
      <w:lvlJc w:val="left"/>
      <w:pPr>
        <w:ind w:left="2160" w:hanging="360"/>
      </w:pPr>
      <w:rPr>
        <w:rFonts w:ascii="Courier New" w:hAnsi="Courier New" w:cs="Courier New" w:hint="default"/>
      </w:rPr>
    </w:lvl>
    <w:lvl w:ilvl="1" w:tplc="20000003">
      <w:start w:val="1"/>
      <w:numFmt w:val="bullet"/>
      <w:lvlText w:val="o"/>
      <w:lvlJc w:val="left"/>
      <w:pPr>
        <w:ind w:left="2880" w:hanging="360"/>
      </w:pPr>
      <w:rPr>
        <w:rFonts w:ascii="Courier New" w:hAnsi="Courier New" w:cs="Courier New" w:hint="default"/>
      </w:rPr>
    </w:lvl>
    <w:lvl w:ilvl="2" w:tplc="20000005">
      <w:start w:val="1"/>
      <w:numFmt w:val="bullet"/>
      <w:lvlText w:val=""/>
      <w:lvlJc w:val="left"/>
      <w:pPr>
        <w:ind w:left="3600" w:hanging="360"/>
      </w:pPr>
      <w:rPr>
        <w:rFonts w:ascii="Wingdings" w:hAnsi="Wingdings" w:hint="default"/>
      </w:rPr>
    </w:lvl>
    <w:lvl w:ilvl="3" w:tplc="20000001">
      <w:start w:val="1"/>
      <w:numFmt w:val="bullet"/>
      <w:lvlText w:val=""/>
      <w:lvlJc w:val="left"/>
      <w:pPr>
        <w:ind w:left="4320" w:hanging="360"/>
      </w:pPr>
      <w:rPr>
        <w:rFonts w:ascii="Symbol" w:hAnsi="Symbol" w:hint="default"/>
      </w:rPr>
    </w:lvl>
    <w:lvl w:ilvl="4" w:tplc="20000003">
      <w:start w:val="1"/>
      <w:numFmt w:val="bullet"/>
      <w:lvlText w:val="o"/>
      <w:lvlJc w:val="left"/>
      <w:pPr>
        <w:ind w:left="5040" w:hanging="360"/>
      </w:pPr>
      <w:rPr>
        <w:rFonts w:ascii="Courier New" w:hAnsi="Courier New" w:cs="Courier New" w:hint="default"/>
      </w:rPr>
    </w:lvl>
    <w:lvl w:ilvl="5" w:tplc="20000005">
      <w:start w:val="1"/>
      <w:numFmt w:val="bullet"/>
      <w:lvlText w:val=""/>
      <w:lvlJc w:val="left"/>
      <w:pPr>
        <w:ind w:left="5760" w:hanging="360"/>
      </w:pPr>
      <w:rPr>
        <w:rFonts w:ascii="Wingdings" w:hAnsi="Wingdings" w:hint="default"/>
      </w:rPr>
    </w:lvl>
    <w:lvl w:ilvl="6" w:tplc="20000001">
      <w:start w:val="1"/>
      <w:numFmt w:val="bullet"/>
      <w:lvlText w:val=""/>
      <w:lvlJc w:val="left"/>
      <w:pPr>
        <w:ind w:left="6480" w:hanging="360"/>
      </w:pPr>
      <w:rPr>
        <w:rFonts w:ascii="Symbol" w:hAnsi="Symbol" w:hint="default"/>
      </w:rPr>
    </w:lvl>
    <w:lvl w:ilvl="7" w:tplc="20000003">
      <w:start w:val="1"/>
      <w:numFmt w:val="bullet"/>
      <w:lvlText w:val="o"/>
      <w:lvlJc w:val="left"/>
      <w:pPr>
        <w:ind w:left="7200" w:hanging="360"/>
      </w:pPr>
      <w:rPr>
        <w:rFonts w:ascii="Courier New" w:hAnsi="Courier New" w:cs="Courier New" w:hint="default"/>
      </w:rPr>
    </w:lvl>
    <w:lvl w:ilvl="8" w:tplc="20000005">
      <w:start w:val="1"/>
      <w:numFmt w:val="bullet"/>
      <w:lvlText w:val=""/>
      <w:lvlJc w:val="left"/>
      <w:pPr>
        <w:ind w:left="7920" w:hanging="360"/>
      </w:pPr>
      <w:rPr>
        <w:rFonts w:ascii="Wingdings" w:hAnsi="Wingdings" w:hint="default"/>
      </w:rPr>
    </w:lvl>
  </w:abstractNum>
  <w:abstractNum w:abstractNumId="29" w15:restartNumberingAfterBreak="0">
    <w:nsid w:val="46FE4032"/>
    <w:multiLevelType w:val="hybridMultilevel"/>
    <w:tmpl w:val="F1E68B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48E40846"/>
    <w:multiLevelType w:val="hybridMultilevel"/>
    <w:tmpl w:val="9A38E19C"/>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49C431A8"/>
    <w:multiLevelType w:val="hybridMultilevel"/>
    <w:tmpl w:val="694AD5B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4BA65195"/>
    <w:multiLevelType w:val="hybridMultilevel"/>
    <w:tmpl w:val="17AA500E"/>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3" w15:restartNumberingAfterBreak="0">
    <w:nsid w:val="4CC1458A"/>
    <w:multiLevelType w:val="hybridMultilevel"/>
    <w:tmpl w:val="F162F786"/>
    <w:lvl w:ilvl="0" w:tplc="7CD0C336">
      <w:start w:val="1"/>
      <w:numFmt w:val="bullet"/>
      <w:lvlText w:val="­"/>
      <w:lvlJc w:val="left"/>
      <w:pPr>
        <w:ind w:left="1429" w:hanging="360"/>
      </w:pPr>
      <w:rPr>
        <w:rFonts w:ascii="Daytona" w:hAnsi="Daytona"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4" w15:restartNumberingAfterBreak="0">
    <w:nsid w:val="4CF76A9E"/>
    <w:multiLevelType w:val="hybridMultilevel"/>
    <w:tmpl w:val="FCECB80A"/>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4D1324D6"/>
    <w:multiLevelType w:val="hybridMultilevel"/>
    <w:tmpl w:val="0AD4A96A"/>
    <w:lvl w:ilvl="0" w:tplc="20000003">
      <w:start w:val="1"/>
      <w:numFmt w:val="bullet"/>
      <w:lvlText w:val="o"/>
      <w:lvlJc w:val="left"/>
      <w:pPr>
        <w:ind w:left="2160" w:hanging="360"/>
      </w:pPr>
      <w:rPr>
        <w:rFonts w:ascii="Courier New" w:hAnsi="Courier New" w:cs="Courier New" w:hint="default"/>
      </w:rPr>
    </w:lvl>
    <w:lvl w:ilvl="1" w:tplc="20000003">
      <w:start w:val="1"/>
      <w:numFmt w:val="bullet"/>
      <w:lvlText w:val="o"/>
      <w:lvlJc w:val="left"/>
      <w:pPr>
        <w:ind w:left="2880" w:hanging="360"/>
      </w:pPr>
      <w:rPr>
        <w:rFonts w:ascii="Courier New" w:hAnsi="Courier New" w:cs="Courier New" w:hint="default"/>
      </w:rPr>
    </w:lvl>
    <w:lvl w:ilvl="2" w:tplc="20000005">
      <w:start w:val="1"/>
      <w:numFmt w:val="bullet"/>
      <w:lvlText w:val=""/>
      <w:lvlJc w:val="left"/>
      <w:pPr>
        <w:ind w:left="3600" w:hanging="360"/>
      </w:pPr>
      <w:rPr>
        <w:rFonts w:ascii="Wingdings" w:hAnsi="Wingdings" w:hint="default"/>
      </w:rPr>
    </w:lvl>
    <w:lvl w:ilvl="3" w:tplc="20000001">
      <w:start w:val="1"/>
      <w:numFmt w:val="bullet"/>
      <w:lvlText w:val=""/>
      <w:lvlJc w:val="left"/>
      <w:pPr>
        <w:ind w:left="4320" w:hanging="360"/>
      </w:pPr>
      <w:rPr>
        <w:rFonts w:ascii="Symbol" w:hAnsi="Symbol" w:hint="default"/>
      </w:rPr>
    </w:lvl>
    <w:lvl w:ilvl="4" w:tplc="20000003">
      <w:start w:val="1"/>
      <w:numFmt w:val="bullet"/>
      <w:lvlText w:val="o"/>
      <w:lvlJc w:val="left"/>
      <w:pPr>
        <w:ind w:left="5040" w:hanging="360"/>
      </w:pPr>
      <w:rPr>
        <w:rFonts w:ascii="Courier New" w:hAnsi="Courier New" w:cs="Courier New" w:hint="default"/>
      </w:rPr>
    </w:lvl>
    <w:lvl w:ilvl="5" w:tplc="20000005">
      <w:start w:val="1"/>
      <w:numFmt w:val="bullet"/>
      <w:lvlText w:val=""/>
      <w:lvlJc w:val="left"/>
      <w:pPr>
        <w:ind w:left="5760" w:hanging="360"/>
      </w:pPr>
      <w:rPr>
        <w:rFonts w:ascii="Wingdings" w:hAnsi="Wingdings" w:hint="default"/>
      </w:rPr>
    </w:lvl>
    <w:lvl w:ilvl="6" w:tplc="20000001">
      <w:start w:val="1"/>
      <w:numFmt w:val="bullet"/>
      <w:lvlText w:val=""/>
      <w:lvlJc w:val="left"/>
      <w:pPr>
        <w:ind w:left="6480" w:hanging="360"/>
      </w:pPr>
      <w:rPr>
        <w:rFonts w:ascii="Symbol" w:hAnsi="Symbol" w:hint="default"/>
      </w:rPr>
    </w:lvl>
    <w:lvl w:ilvl="7" w:tplc="20000003">
      <w:start w:val="1"/>
      <w:numFmt w:val="bullet"/>
      <w:lvlText w:val="o"/>
      <w:lvlJc w:val="left"/>
      <w:pPr>
        <w:ind w:left="7200" w:hanging="360"/>
      </w:pPr>
      <w:rPr>
        <w:rFonts w:ascii="Courier New" w:hAnsi="Courier New" w:cs="Courier New" w:hint="default"/>
      </w:rPr>
    </w:lvl>
    <w:lvl w:ilvl="8" w:tplc="20000005">
      <w:start w:val="1"/>
      <w:numFmt w:val="bullet"/>
      <w:lvlText w:val=""/>
      <w:lvlJc w:val="left"/>
      <w:pPr>
        <w:ind w:left="7920" w:hanging="360"/>
      </w:pPr>
      <w:rPr>
        <w:rFonts w:ascii="Wingdings" w:hAnsi="Wingdings" w:hint="default"/>
      </w:rPr>
    </w:lvl>
  </w:abstractNum>
  <w:abstractNum w:abstractNumId="36" w15:restartNumberingAfterBreak="0">
    <w:nsid w:val="4EB959EE"/>
    <w:multiLevelType w:val="hybridMultilevel"/>
    <w:tmpl w:val="81C0360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523760E2"/>
    <w:multiLevelType w:val="hybridMultilevel"/>
    <w:tmpl w:val="550E80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5DB773E7"/>
    <w:multiLevelType w:val="hybridMultilevel"/>
    <w:tmpl w:val="8A08C410"/>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6072317D"/>
    <w:multiLevelType w:val="hybridMultilevel"/>
    <w:tmpl w:val="4F3037DC"/>
    <w:lvl w:ilvl="0" w:tplc="04090005">
      <w:start w:val="1"/>
      <w:numFmt w:val="bullet"/>
      <w:lvlText w:val=""/>
      <w:lvlJc w:val="left"/>
      <w:pPr>
        <w:ind w:left="2160" w:hanging="360"/>
      </w:pPr>
      <w:rPr>
        <w:rFonts w:ascii="Wingdings" w:hAnsi="Wingdings" w:hint="default"/>
      </w:rPr>
    </w:lvl>
    <w:lvl w:ilvl="1" w:tplc="20000003">
      <w:start w:val="1"/>
      <w:numFmt w:val="bullet"/>
      <w:lvlText w:val="o"/>
      <w:lvlJc w:val="left"/>
      <w:pPr>
        <w:ind w:left="2880" w:hanging="360"/>
      </w:pPr>
      <w:rPr>
        <w:rFonts w:ascii="Courier New" w:hAnsi="Courier New" w:cs="Courier New" w:hint="default"/>
      </w:rPr>
    </w:lvl>
    <w:lvl w:ilvl="2" w:tplc="20000005">
      <w:start w:val="1"/>
      <w:numFmt w:val="bullet"/>
      <w:lvlText w:val=""/>
      <w:lvlJc w:val="left"/>
      <w:pPr>
        <w:ind w:left="3600" w:hanging="360"/>
      </w:pPr>
      <w:rPr>
        <w:rFonts w:ascii="Wingdings" w:hAnsi="Wingdings" w:hint="default"/>
      </w:rPr>
    </w:lvl>
    <w:lvl w:ilvl="3" w:tplc="20000001">
      <w:start w:val="1"/>
      <w:numFmt w:val="bullet"/>
      <w:lvlText w:val=""/>
      <w:lvlJc w:val="left"/>
      <w:pPr>
        <w:ind w:left="4320" w:hanging="360"/>
      </w:pPr>
      <w:rPr>
        <w:rFonts w:ascii="Symbol" w:hAnsi="Symbol" w:hint="default"/>
      </w:rPr>
    </w:lvl>
    <w:lvl w:ilvl="4" w:tplc="20000003">
      <w:start w:val="1"/>
      <w:numFmt w:val="bullet"/>
      <w:lvlText w:val="o"/>
      <w:lvlJc w:val="left"/>
      <w:pPr>
        <w:ind w:left="5040" w:hanging="360"/>
      </w:pPr>
      <w:rPr>
        <w:rFonts w:ascii="Courier New" w:hAnsi="Courier New" w:cs="Courier New" w:hint="default"/>
      </w:rPr>
    </w:lvl>
    <w:lvl w:ilvl="5" w:tplc="20000005">
      <w:start w:val="1"/>
      <w:numFmt w:val="bullet"/>
      <w:lvlText w:val=""/>
      <w:lvlJc w:val="left"/>
      <w:pPr>
        <w:ind w:left="5760" w:hanging="360"/>
      </w:pPr>
      <w:rPr>
        <w:rFonts w:ascii="Wingdings" w:hAnsi="Wingdings" w:hint="default"/>
      </w:rPr>
    </w:lvl>
    <w:lvl w:ilvl="6" w:tplc="20000001">
      <w:start w:val="1"/>
      <w:numFmt w:val="bullet"/>
      <w:lvlText w:val=""/>
      <w:lvlJc w:val="left"/>
      <w:pPr>
        <w:ind w:left="6480" w:hanging="360"/>
      </w:pPr>
      <w:rPr>
        <w:rFonts w:ascii="Symbol" w:hAnsi="Symbol" w:hint="default"/>
      </w:rPr>
    </w:lvl>
    <w:lvl w:ilvl="7" w:tplc="20000003">
      <w:start w:val="1"/>
      <w:numFmt w:val="bullet"/>
      <w:lvlText w:val="o"/>
      <w:lvlJc w:val="left"/>
      <w:pPr>
        <w:ind w:left="7200" w:hanging="360"/>
      </w:pPr>
      <w:rPr>
        <w:rFonts w:ascii="Courier New" w:hAnsi="Courier New" w:cs="Courier New" w:hint="default"/>
      </w:rPr>
    </w:lvl>
    <w:lvl w:ilvl="8" w:tplc="20000005">
      <w:start w:val="1"/>
      <w:numFmt w:val="bullet"/>
      <w:lvlText w:val=""/>
      <w:lvlJc w:val="left"/>
      <w:pPr>
        <w:ind w:left="7920" w:hanging="360"/>
      </w:pPr>
      <w:rPr>
        <w:rFonts w:ascii="Wingdings" w:hAnsi="Wingdings" w:hint="default"/>
      </w:rPr>
    </w:lvl>
  </w:abstractNum>
  <w:abstractNum w:abstractNumId="40" w15:restartNumberingAfterBreak="0">
    <w:nsid w:val="61A77FA5"/>
    <w:multiLevelType w:val="hybridMultilevel"/>
    <w:tmpl w:val="5BEA9134"/>
    <w:lvl w:ilvl="0" w:tplc="20000005">
      <w:start w:val="1"/>
      <w:numFmt w:val="bullet"/>
      <w:lvlText w:val=""/>
      <w:lvlJc w:val="left"/>
      <w:pPr>
        <w:ind w:left="2160" w:hanging="360"/>
      </w:pPr>
      <w:rPr>
        <w:rFonts w:ascii="Wingdings" w:hAnsi="Wingdings" w:hint="default"/>
      </w:rPr>
    </w:lvl>
    <w:lvl w:ilvl="1" w:tplc="20000003">
      <w:start w:val="1"/>
      <w:numFmt w:val="bullet"/>
      <w:lvlText w:val="o"/>
      <w:lvlJc w:val="left"/>
      <w:pPr>
        <w:ind w:left="2880" w:hanging="360"/>
      </w:pPr>
      <w:rPr>
        <w:rFonts w:ascii="Courier New" w:hAnsi="Courier New" w:cs="Courier New" w:hint="default"/>
      </w:rPr>
    </w:lvl>
    <w:lvl w:ilvl="2" w:tplc="20000005">
      <w:start w:val="1"/>
      <w:numFmt w:val="bullet"/>
      <w:lvlText w:val=""/>
      <w:lvlJc w:val="left"/>
      <w:pPr>
        <w:ind w:left="3600" w:hanging="360"/>
      </w:pPr>
      <w:rPr>
        <w:rFonts w:ascii="Wingdings" w:hAnsi="Wingdings" w:hint="default"/>
      </w:rPr>
    </w:lvl>
    <w:lvl w:ilvl="3" w:tplc="20000001">
      <w:start w:val="1"/>
      <w:numFmt w:val="bullet"/>
      <w:lvlText w:val=""/>
      <w:lvlJc w:val="left"/>
      <w:pPr>
        <w:ind w:left="4320" w:hanging="360"/>
      </w:pPr>
      <w:rPr>
        <w:rFonts w:ascii="Symbol" w:hAnsi="Symbol" w:hint="default"/>
      </w:rPr>
    </w:lvl>
    <w:lvl w:ilvl="4" w:tplc="20000003">
      <w:start w:val="1"/>
      <w:numFmt w:val="bullet"/>
      <w:lvlText w:val="o"/>
      <w:lvlJc w:val="left"/>
      <w:pPr>
        <w:ind w:left="5040" w:hanging="360"/>
      </w:pPr>
      <w:rPr>
        <w:rFonts w:ascii="Courier New" w:hAnsi="Courier New" w:cs="Courier New" w:hint="default"/>
      </w:rPr>
    </w:lvl>
    <w:lvl w:ilvl="5" w:tplc="20000005">
      <w:start w:val="1"/>
      <w:numFmt w:val="bullet"/>
      <w:lvlText w:val=""/>
      <w:lvlJc w:val="left"/>
      <w:pPr>
        <w:ind w:left="5760" w:hanging="360"/>
      </w:pPr>
      <w:rPr>
        <w:rFonts w:ascii="Wingdings" w:hAnsi="Wingdings" w:hint="default"/>
      </w:rPr>
    </w:lvl>
    <w:lvl w:ilvl="6" w:tplc="20000001">
      <w:start w:val="1"/>
      <w:numFmt w:val="bullet"/>
      <w:lvlText w:val=""/>
      <w:lvlJc w:val="left"/>
      <w:pPr>
        <w:ind w:left="6480" w:hanging="360"/>
      </w:pPr>
      <w:rPr>
        <w:rFonts w:ascii="Symbol" w:hAnsi="Symbol" w:hint="default"/>
      </w:rPr>
    </w:lvl>
    <w:lvl w:ilvl="7" w:tplc="20000003">
      <w:start w:val="1"/>
      <w:numFmt w:val="bullet"/>
      <w:lvlText w:val="o"/>
      <w:lvlJc w:val="left"/>
      <w:pPr>
        <w:ind w:left="7200" w:hanging="360"/>
      </w:pPr>
      <w:rPr>
        <w:rFonts w:ascii="Courier New" w:hAnsi="Courier New" w:cs="Courier New" w:hint="default"/>
      </w:rPr>
    </w:lvl>
    <w:lvl w:ilvl="8" w:tplc="20000005">
      <w:start w:val="1"/>
      <w:numFmt w:val="bullet"/>
      <w:lvlText w:val=""/>
      <w:lvlJc w:val="left"/>
      <w:pPr>
        <w:ind w:left="7920" w:hanging="360"/>
      </w:pPr>
      <w:rPr>
        <w:rFonts w:ascii="Wingdings" w:hAnsi="Wingdings" w:hint="default"/>
      </w:rPr>
    </w:lvl>
  </w:abstractNum>
  <w:abstractNum w:abstractNumId="41" w15:restartNumberingAfterBreak="0">
    <w:nsid w:val="63951B29"/>
    <w:multiLevelType w:val="hybridMultilevel"/>
    <w:tmpl w:val="42228B6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64CE0714"/>
    <w:multiLevelType w:val="hybridMultilevel"/>
    <w:tmpl w:val="62B8C4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64E16278"/>
    <w:multiLevelType w:val="hybridMultilevel"/>
    <w:tmpl w:val="C5E6A5B0"/>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64FD017C"/>
    <w:multiLevelType w:val="hybridMultilevel"/>
    <w:tmpl w:val="2A767554"/>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69B87BFB"/>
    <w:multiLevelType w:val="hybridMultilevel"/>
    <w:tmpl w:val="4E4A007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6" w15:restartNumberingAfterBreak="0">
    <w:nsid w:val="6B6C4F05"/>
    <w:multiLevelType w:val="hybridMultilevel"/>
    <w:tmpl w:val="30E88C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7" w15:restartNumberingAfterBreak="0">
    <w:nsid w:val="6BF73940"/>
    <w:multiLevelType w:val="hybridMultilevel"/>
    <w:tmpl w:val="8C88BA3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8" w15:restartNumberingAfterBreak="0">
    <w:nsid w:val="7598279C"/>
    <w:multiLevelType w:val="hybridMultilevel"/>
    <w:tmpl w:val="8D906D7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9" w15:restartNumberingAfterBreak="0">
    <w:nsid w:val="79992E64"/>
    <w:multiLevelType w:val="hybridMultilevel"/>
    <w:tmpl w:val="5B4AA5A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0" w15:restartNumberingAfterBreak="0">
    <w:nsid w:val="7A032788"/>
    <w:multiLevelType w:val="hybridMultilevel"/>
    <w:tmpl w:val="17AA500E"/>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1" w15:restartNumberingAfterBreak="0">
    <w:nsid w:val="7A490A41"/>
    <w:multiLevelType w:val="hybridMultilevel"/>
    <w:tmpl w:val="6CE85FE6"/>
    <w:lvl w:ilvl="0" w:tplc="99306D96">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CC01599"/>
    <w:multiLevelType w:val="hybridMultilevel"/>
    <w:tmpl w:val="9D343D9E"/>
    <w:lvl w:ilvl="0" w:tplc="04090005">
      <w:start w:val="1"/>
      <w:numFmt w:val="bullet"/>
      <w:lvlText w:val=""/>
      <w:lvlJc w:val="left"/>
      <w:pPr>
        <w:ind w:left="2160" w:hanging="360"/>
      </w:pPr>
      <w:rPr>
        <w:rFonts w:ascii="Wingdings" w:hAnsi="Wingdings" w:hint="default"/>
      </w:rPr>
    </w:lvl>
    <w:lvl w:ilvl="1" w:tplc="20000003">
      <w:start w:val="1"/>
      <w:numFmt w:val="bullet"/>
      <w:lvlText w:val="o"/>
      <w:lvlJc w:val="left"/>
      <w:pPr>
        <w:ind w:left="2880" w:hanging="360"/>
      </w:pPr>
      <w:rPr>
        <w:rFonts w:ascii="Courier New" w:hAnsi="Courier New" w:cs="Courier New" w:hint="default"/>
      </w:rPr>
    </w:lvl>
    <w:lvl w:ilvl="2" w:tplc="20000005">
      <w:start w:val="1"/>
      <w:numFmt w:val="bullet"/>
      <w:lvlText w:val=""/>
      <w:lvlJc w:val="left"/>
      <w:pPr>
        <w:ind w:left="3600" w:hanging="360"/>
      </w:pPr>
      <w:rPr>
        <w:rFonts w:ascii="Wingdings" w:hAnsi="Wingdings" w:hint="default"/>
      </w:rPr>
    </w:lvl>
    <w:lvl w:ilvl="3" w:tplc="20000001">
      <w:start w:val="1"/>
      <w:numFmt w:val="bullet"/>
      <w:lvlText w:val=""/>
      <w:lvlJc w:val="left"/>
      <w:pPr>
        <w:ind w:left="4320" w:hanging="360"/>
      </w:pPr>
      <w:rPr>
        <w:rFonts w:ascii="Symbol" w:hAnsi="Symbol" w:hint="default"/>
      </w:rPr>
    </w:lvl>
    <w:lvl w:ilvl="4" w:tplc="20000003">
      <w:start w:val="1"/>
      <w:numFmt w:val="bullet"/>
      <w:lvlText w:val="o"/>
      <w:lvlJc w:val="left"/>
      <w:pPr>
        <w:ind w:left="5040" w:hanging="360"/>
      </w:pPr>
      <w:rPr>
        <w:rFonts w:ascii="Courier New" w:hAnsi="Courier New" w:cs="Courier New" w:hint="default"/>
      </w:rPr>
    </w:lvl>
    <w:lvl w:ilvl="5" w:tplc="20000005">
      <w:start w:val="1"/>
      <w:numFmt w:val="bullet"/>
      <w:lvlText w:val=""/>
      <w:lvlJc w:val="left"/>
      <w:pPr>
        <w:ind w:left="5760" w:hanging="360"/>
      </w:pPr>
      <w:rPr>
        <w:rFonts w:ascii="Wingdings" w:hAnsi="Wingdings" w:hint="default"/>
      </w:rPr>
    </w:lvl>
    <w:lvl w:ilvl="6" w:tplc="20000001">
      <w:start w:val="1"/>
      <w:numFmt w:val="bullet"/>
      <w:lvlText w:val=""/>
      <w:lvlJc w:val="left"/>
      <w:pPr>
        <w:ind w:left="6480" w:hanging="360"/>
      </w:pPr>
      <w:rPr>
        <w:rFonts w:ascii="Symbol" w:hAnsi="Symbol" w:hint="default"/>
      </w:rPr>
    </w:lvl>
    <w:lvl w:ilvl="7" w:tplc="20000003">
      <w:start w:val="1"/>
      <w:numFmt w:val="bullet"/>
      <w:lvlText w:val="o"/>
      <w:lvlJc w:val="left"/>
      <w:pPr>
        <w:ind w:left="7200" w:hanging="360"/>
      </w:pPr>
      <w:rPr>
        <w:rFonts w:ascii="Courier New" w:hAnsi="Courier New" w:cs="Courier New" w:hint="default"/>
      </w:rPr>
    </w:lvl>
    <w:lvl w:ilvl="8" w:tplc="20000005">
      <w:start w:val="1"/>
      <w:numFmt w:val="bullet"/>
      <w:lvlText w:val=""/>
      <w:lvlJc w:val="left"/>
      <w:pPr>
        <w:ind w:left="7920" w:hanging="360"/>
      </w:pPr>
      <w:rPr>
        <w:rFonts w:ascii="Wingdings" w:hAnsi="Wingdings" w:hint="default"/>
      </w:rPr>
    </w:lvl>
  </w:abstractNum>
  <w:num w:numId="1">
    <w:abstractNumId w:val="23"/>
  </w:num>
  <w:num w:numId="2">
    <w:abstractNumId w:val="52"/>
  </w:num>
  <w:num w:numId="3">
    <w:abstractNumId w:val="35"/>
  </w:num>
  <w:num w:numId="4">
    <w:abstractNumId w:val="28"/>
  </w:num>
  <w:num w:numId="5">
    <w:abstractNumId w:val="9"/>
  </w:num>
  <w:num w:numId="6">
    <w:abstractNumId w:val="4"/>
  </w:num>
  <w:num w:numId="7">
    <w:abstractNumId w:val="6"/>
  </w:num>
  <w:num w:numId="8">
    <w:abstractNumId w:val="36"/>
  </w:num>
  <w:num w:numId="9">
    <w:abstractNumId w:val="38"/>
  </w:num>
  <w:num w:numId="10">
    <w:abstractNumId w:val="31"/>
  </w:num>
  <w:num w:numId="11">
    <w:abstractNumId w:val="45"/>
  </w:num>
  <w:num w:numId="12">
    <w:abstractNumId w:val="48"/>
  </w:num>
  <w:num w:numId="13">
    <w:abstractNumId w:val="25"/>
  </w:num>
  <w:num w:numId="14">
    <w:abstractNumId w:val="3"/>
  </w:num>
  <w:num w:numId="15">
    <w:abstractNumId w:val="49"/>
  </w:num>
  <w:num w:numId="16">
    <w:abstractNumId w:val="37"/>
  </w:num>
  <w:num w:numId="17">
    <w:abstractNumId w:val="2"/>
  </w:num>
  <w:num w:numId="18">
    <w:abstractNumId w:val="39"/>
  </w:num>
  <w:num w:numId="19">
    <w:abstractNumId w:val="21"/>
  </w:num>
  <w:num w:numId="20">
    <w:abstractNumId w:val="53"/>
  </w:num>
  <w:num w:numId="21">
    <w:abstractNumId w:val="10"/>
  </w:num>
  <w:num w:numId="22">
    <w:abstractNumId w:val="7"/>
  </w:num>
  <w:num w:numId="23">
    <w:abstractNumId w:val="47"/>
  </w:num>
  <w:num w:numId="24">
    <w:abstractNumId w:val="44"/>
  </w:num>
  <w:num w:numId="25">
    <w:abstractNumId w:val="5"/>
  </w:num>
  <w:num w:numId="26">
    <w:abstractNumId w:val="18"/>
  </w:num>
  <w:num w:numId="27">
    <w:abstractNumId w:val="15"/>
  </w:num>
  <w:num w:numId="28">
    <w:abstractNumId w:val="19"/>
  </w:num>
  <w:num w:numId="29">
    <w:abstractNumId w:val="46"/>
  </w:num>
  <w:num w:numId="30">
    <w:abstractNumId w:val="13"/>
  </w:num>
  <w:num w:numId="31">
    <w:abstractNumId w:val="22"/>
  </w:num>
  <w:num w:numId="32">
    <w:abstractNumId w:val="0"/>
  </w:num>
  <w:num w:numId="33">
    <w:abstractNumId w:val="20"/>
  </w:num>
  <w:num w:numId="34">
    <w:abstractNumId w:val="9"/>
  </w:num>
  <w:num w:numId="35">
    <w:abstractNumId w:val="1"/>
  </w:num>
  <w:num w:numId="36">
    <w:abstractNumId w:val="43"/>
  </w:num>
  <w:num w:numId="37">
    <w:abstractNumId w:val="29"/>
  </w:num>
  <w:num w:numId="38">
    <w:abstractNumId w:val="24"/>
  </w:num>
  <w:num w:numId="39">
    <w:abstractNumId w:val="34"/>
  </w:num>
  <w:num w:numId="40">
    <w:abstractNumId w:val="26"/>
  </w:num>
  <w:num w:numId="41">
    <w:abstractNumId w:val="42"/>
  </w:num>
  <w:num w:numId="42">
    <w:abstractNumId w:val="41"/>
  </w:num>
  <w:num w:numId="43">
    <w:abstractNumId w:val="27"/>
  </w:num>
  <w:num w:numId="44">
    <w:abstractNumId w:val="30"/>
  </w:num>
  <w:num w:numId="45">
    <w:abstractNumId w:val="17"/>
  </w:num>
  <w:num w:numId="46">
    <w:abstractNumId w:val="14"/>
  </w:num>
  <w:num w:numId="47">
    <w:abstractNumId w:val="40"/>
  </w:num>
  <w:num w:numId="48">
    <w:abstractNumId w:val="8"/>
  </w:num>
  <w:num w:numId="49">
    <w:abstractNumId w:val="33"/>
  </w:num>
  <w:num w:numId="50">
    <w:abstractNumId w:val="0"/>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1"/>
  </w:num>
  <w:num w:numId="54">
    <w:abstractNumId w:val="23"/>
  </w:num>
  <w:num w:numId="55">
    <w:abstractNumId w:val="23"/>
    <w:lvlOverride w:ilvl="0">
      <w:startOverride w:val="1"/>
    </w:lvlOverride>
  </w:num>
  <w:num w:numId="56">
    <w:abstractNumId w:val="23"/>
  </w:num>
  <w:num w:numId="57">
    <w:abstractNumId w:val="23"/>
    <w:lvlOverride w:ilvl="0">
      <w:startOverride w:val="2"/>
    </w:lvlOverride>
  </w:num>
  <w:num w:numId="58">
    <w:abstractNumId w:val="12"/>
  </w:num>
  <w:num w:numId="59">
    <w:abstractNumId w:val="32"/>
  </w:num>
  <w:num w:numId="60">
    <w:abstractNumId w:val="50"/>
  </w:num>
  <w:num w:numId="61">
    <w:abstractNumId w:val="16"/>
  </w:num>
  <w:num w:numId="62">
    <w:abstractNumId w:val="1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yM7E0MTExNTSwMDRR0lEKTi0uzszPAykwrAUAh11h6iwAAAA="/>
  </w:docVars>
  <w:rsids>
    <w:rsidRoot w:val="008768FA"/>
    <w:rsid w:val="00002384"/>
    <w:rsid w:val="0000738A"/>
    <w:rsid w:val="00010B89"/>
    <w:rsid w:val="00022E32"/>
    <w:rsid w:val="0002607A"/>
    <w:rsid w:val="0003102A"/>
    <w:rsid w:val="0003318E"/>
    <w:rsid w:val="00035E3D"/>
    <w:rsid w:val="000360E3"/>
    <w:rsid w:val="00044153"/>
    <w:rsid w:val="00051F4E"/>
    <w:rsid w:val="00061EB4"/>
    <w:rsid w:val="000643F6"/>
    <w:rsid w:val="000774C3"/>
    <w:rsid w:val="00080B7E"/>
    <w:rsid w:val="000924F4"/>
    <w:rsid w:val="000A2BD5"/>
    <w:rsid w:val="000A4293"/>
    <w:rsid w:val="000A5914"/>
    <w:rsid w:val="000A61C1"/>
    <w:rsid w:val="000A66F1"/>
    <w:rsid w:val="000A7DC8"/>
    <w:rsid w:val="000B0C7E"/>
    <w:rsid w:val="000C2148"/>
    <w:rsid w:val="000C500F"/>
    <w:rsid w:val="000E0403"/>
    <w:rsid w:val="000F023A"/>
    <w:rsid w:val="000F0E36"/>
    <w:rsid w:val="000F540E"/>
    <w:rsid w:val="000F7985"/>
    <w:rsid w:val="001045B8"/>
    <w:rsid w:val="001051D2"/>
    <w:rsid w:val="0010523F"/>
    <w:rsid w:val="001129B4"/>
    <w:rsid w:val="0012320D"/>
    <w:rsid w:val="001236A0"/>
    <w:rsid w:val="0013387D"/>
    <w:rsid w:val="00134510"/>
    <w:rsid w:val="001706DF"/>
    <w:rsid w:val="00174F44"/>
    <w:rsid w:val="001753FF"/>
    <w:rsid w:val="0018008B"/>
    <w:rsid w:val="001872E9"/>
    <w:rsid w:val="001A1D11"/>
    <w:rsid w:val="001A1FED"/>
    <w:rsid w:val="001A7A7B"/>
    <w:rsid w:val="001B0B71"/>
    <w:rsid w:val="001D3AB4"/>
    <w:rsid w:val="001D3E01"/>
    <w:rsid w:val="001D6374"/>
    <w:rsid w:val="001D6AC0"/>
    <w:rsid w:val="001E5EC3"/>
    <w:rsid w:val="001E6E2E"/>
    <w:rsid w:val="001F0EAA"/>
    <w:rsid w:val="00214FCE"/>
    <w:rsid w:val="00227CDF"/>
    <w:rsid w:val="00233848"/>
    <w:rsid w:val="00233D65"/>
    <w:rsid w:val="00241E59"/>
    <w:rsid w:val="00245105"/>
    <w:rsid w:val="0025130B"/>
    <w:rsid w:val="0025685B"/>
    <w:rsid w:val="002571A7"/>
    <w:rsid w:val="00263556"/>
    <w:rsid w:val="00267BF4"/>
    <w:rsid w:val="002875B1"/>
    <w:rsid w:val="00297873"/>
    <w:rsid w:val="00297C25"/>
    <w:rsid w:val="002B19DC"/>
    <w:rsid w:val="002B1BAA"/>
    <w:rsid w:val="002B6768"/>
    <w:rsid w:val="002D441F"/>
    <w:rsid w:val="002D4B0F"/>
    <w:rsid w:val="002E0670"/>
    <w:rsid w:val="002E7E11"/>
    <w:rsid w:val="002F43C4"/>
    <w:rsid w:val="002F5C34"/>
    <w:rsid w:val="002F7C01"/>
    <w:rsid w:val="0030697F"/>
    <w:rsid w:val="0031014D"/>
    <w:rsid w:val="00315DB8"/>
    <w:rsid w:val="003162AD"/>
    <w:rsid w:val="00320CEC"/>
    <w:rsid w:val="003362E7"/>
    <w:rsid w:val="00345B9E"/>
    <w:rsid w:val="003511E7"/>
    <w:rsid w:val="00372827"/>
    <w:rsid w:val="003737B0"/>
    <w:rsid w:val="00374671"/>
    <w:rsid w:val="00386ACD"/>
    <w:rsid w:val="00391F47"/>
    <w:rsid w:val="003957CF"/>
    <w:rsid w:val="0039640B"/>
    <w:rsid w:val="003978D5"/>
    <w:rsid w:val="003A3333"/>
    <w:rsid w:val="003A4484"/>
    <w:rsid w:val="003A5A87"/>
    <w:rsid w:val="003B50C6"/>
    <w:rsid w:val="003B5477"/>
    <w:rsid w:val="003C17F1"/>
    <w:rsid w:val="003C4A95"/>
    <w:rsid w:val="003D0872"/>
    <w:rsid w:val="003E1C33"/>
    <w:rsid w:val="003E3614"/>
    <w:rsid w:val="003E48D7"/>
    <w:rsid w:val="003F6A07"/>
    <w:rsid w:val="00400A7E"/>
    <w:rsid w:val="00406F12"/>
    <w:rsid w:val="00407A3F"/>
    <w:rsid w:val="00407D83"/>
    <w:rsid w:val="00414BF1"/>
    <w:rsid w:val="00431750"/>
    <w:rsid w:val="004357AE"/>
    <w:rsid w:val="004432F2"/>
    <w:rsid w:val="00443A26"/>
    <w:rsid w:val="004545D5"/>
    <w:rsid w:val="00471634"/>
    <w:rsid w:val="00473C56"/>
    <w:rsid w:val="00473D37"/>
    <w:rsid w:val="004826C2"/>
    <w:rsid w:val="00485358"/>
    <w:rsid w:val="00492B1D"/>
    <w:rsid w:val="004942E6"/>
    <w:rsid w:val="004A0ECE"/>
    <w:rsid w:val="004A346E"/>
    <w:rsid w:val="004A4613"/>
    <w:rsid w:val="004A4846"/>
    <w:rsid w:val="004A7DAD"/>
    <w:rsid w:val="004B4FDA"/>
    <w:rsid w:val="004B795E"/>
    <w:rsid w:val="004C15EC"/>
    <w:rsid w:val="004E305E"/>
    <w:rsid w:val="004F12D6"/>
    <w:rsid w:val="004F48F6"/>
    <w:rsid w:val="005026D9"/>
    <w:rsid w:val="0050723B"/>
    <w:rsid w:val="0051499C"/>
    <w:rsid w:val="005207BB"/>
    <w:rsid w:val="00522AF5"/>
    <w:rsid w:val="00526EA2"/>
    <w:rsid w:val="005416C5"/>
    <w:rsid w:val="005448CC"/>
    <w:rsid w:val="00546333"/>
    <w:rsid w:val="0055230E"/>
    <w:rsid w:val="00573D3E"/>
    <w:rsid w:val="00576668"/>
    <w:rsid w:val="00583457"/>
    <w:rsid w:val="005904B4"/>
    <w:rsid w:val="00590559"/>
    <w:rsid w:val="005948DF"/>
    <w:rsid w:val="005973EA"/>
    <w:rsid w:val="005A3352"/>
    <w:rsid w:val="005A33E9"/>
    <w:rsid w:val="005A4A22"/>
    <w:rsid w:val="005B2733"/>
    <w:rsid w:val="005B4C78"/>
    <w:rsid w:val="005C5CF7"/>
    <w:rsid w:val="005E20A9"/>
    <w:rsid w:val="005E3F65"/>
    <w:rsid w:val="005F4D26"/>
    <w:rsid w:val="005F5C7D"/>
    <w:rsid w:val="006033CC"/>
    <w:rsid w:val="006126F6"/>
    <w:rsid w:val="006230D1"/>
    <w:rsid w:val="00632E46"/>
    <w:rsid w:val="00646320"/>
    <w:rsid w:val="00650E6A"/>
    <w:rsid w:val="00651849"/>
    <w:rsid w:val="00652242"/>
    <w:rsid w:val="00654650"/>
    <w:rsid w:val="00660AF4"/>
    <w:rsid w:val="00662BB8"/>
    <w:rsid w:val="00671E24"/>
    <w:rsid w:val="00673A50"/>
    <w:rsid w:val="00676C63"/>
    <w:rsid w:val="00695BD4"/>
    <w:rsid w:val="006A2143"/>
    <w:rsid w:val="006B09F1"/>
    <w:rsid w:val="006C149E"/>
    <w:rsid w:val="006C79CE"/>
    <w:rsid w:val="006C7B03"/>
    <w:rsid w:val="006D3631"/>
    <w:rsid w:val="006D4EC0"/>
    <w:rsid w:val="006E43F8"/>
    <w:rsid w:val="00703902"/>
    <w:rsid w:val="007055C5"/>
    <w:rsid w:val="00705756"/>
    <w:rsid w:val="00710B43"/>
    <w:rsid w:val="00716DAA"/>
    <w:rsid w:val="00721D37"/>
    <w:rsid w:val="007257FD"/>
    <w:rsid w:val="00730E69"/>
    <w:rsid w:val="007358ED"/>
    <w:rsid w:val="00736420"/>
    <w:rsid w:val="0074230E"/>
    <w:rsid w:val="0074372A"/>
    <w:rsid w:val="007523E0"/>
    <w:rsid w:val="0076160C"/>
    <w:rsid w:val="00762A8B"/>
    <w:rsid w:val="007646D3"/>
    <w:rsid w:val="00766101"/>
    <w:rsid w:val="00772522"/>
    <w:rsid w:val="007800D5"/>
    <w:rsid w:val="00783265"/>
    <w:rsid w:val="00794F51"/>
    <w:rsid w:val="00797FCE"/>
    <w:rsid w:val="007A5E78"/>
    <w:rsid w:val="007A72D7"/>
    <w:rsid w:val="007B245A"/>
    <w:rsid w:val="007B5CDC"/>
    <w:rsid w:val="007C2CE0"/>
    <w:rsid w:val="007D7A7D"/>
    <w:rsid w:val="007E0E06"/>
    <w:rsid w:val="007E369D"/>
    <w:rsid w:val="007E766C"/>
    <w:rsid w:val="007F604A"/>
    <w:rsid w:val="0080061D"/>
    <w:rsid w:val="00803E32"/>
    <w:rsid w:val="00810D7A"/>
    <w:rsid w:val="008151D0"/>
    <w:rsid w:val="00816D89"/>
    <w:rsid w:val="0081753C"/>
    <w:rsid w:val="008260CC"/>
    <w:rsid w:val="00832280"/>
    <w:rsid w:val="008450AE"/>
    <w:rsid w:val="008604B7"/>
    <w:rsid w:val="00865339"/>
    <w:rsid w:val="00871CC9"/>
    <w:rsid w:val="008768FA"/>
    <w:rsid w:val="00880457"/>
    <w:rsid w:val="0089386B"/>
    <w:rsid w:val="008A2DDC"/>
    <w:rsid w:val="008A326E"/>
    <w:rsid w:val="008A3516"/>
    <w:rsid w:val="008A7737"/>
    <w:rsid w:val="008B1427"/>
    <w:rsid w:val="008B1FDF"/>
    <w:rsid w:val="008B2665"/>
    <w:rsid w:val="008B6510"/>
    <w:rsid w:val="008C720B"/>
    <w:rsid w:val="008D319E"/>
    <w:rsid w:val="008D42FE"/>
    <w:rsid w:val="008D7313"/>
    <w:rsid w:val="008F0F04"/>
    <w:rsid w:val="008F7ADA"/>
    <w:rsid w:val="009005A9"/>
    <w:rsid w:val="009308DD"/>
    <w:rsid w:val="009429DF"/>
    <w:rsid w:val="00944990"/>
    <w:rsid w:val="00955E31"/>
    <w:rsid w:val="009734E0"/>
    <w:rsid w:val="009831EE"/>
    <w:rsid w:val="009A10C8"/>
    <w:rsid w:val="009A23CC"/>
    <w:rsid w:val="009A2797"/>
    <w:rsid w:val="009A312D"/>
    <w:rsid w:val="009C319F"/>
    <w:rsid w:val="009C3391"/>
    <w:rsid w:val="009C6F05"/>
    <w:rsid w:val="009D3369"/>
    <w:rsid w:val="009D519E"/>
    <w:rsid w:val="009E4695"/>
    <w:rsid w:val="009E7B5D"/>
    <w:rsid w:val="009F0112"/>
    <w:rsid w:val="009F46D3"/>
    <w:rsid w:val="00A00EB7"/>
    <w:rsid w:val="00A0198E"/>
    <w:rsid w:val="00A04D8D"/>
    <w:rsid w:val="00A05A63"/>
    <w:rsid w:val="00A35541"/>
    <w:rsid w:val="00A41C90"/>
    <w:rsid w:val="00A44E8E"/>
    <w:rsid w:val="00A47DF5"/>
    <w:rsid w:val="00A5409C"/>
    <w:rsid w:val="00A6363A"/>
    <w:rsid w:val="00A80981"/>
    <w:rsid w:val="00A8268B"/>
    <w:rsid w:val="00A82CE2"/>
    <w:rsid w:val="00A84500"/>
    <w:rsid w:val="00A90493"/>
    <w:rsid w:val="00A964AC"/>
    <w:rsid w:val="00AA15CA"/>
    <w:rsid w:val="00AA38EA"/>
    <w:rsid w:val="00AB59A4"/>
    <w:rsid w:val="00AC0687"/>
    <w:rsid w:val="00AC49F3"/>
    <w:rsid w:val="00AC4B74"/>
    <w:rsid w:val="00AD3063"/>
    <w:rsid w:val="00AD6A0E"/>
    <w:rsid w:val="00AE0554"/>
    <w:rsid w:val="00AF39A7"/>
    <w:rsid w:val="00AF5267"/>
    <w:rsid w:val="00B01111"/>
    <w:rsid w:val="00B011BF"/>
    <w:rsid w:val="00B066C3"/>
    <w:rsid w:val="00B0677A"/>
    <w:rsid w:val="00B07B37"/>
    <w:rsid w:val="00B20C48"/>
    <w:rsid w:val="00B35BDF"/>
    <w:rsid w:val="00B47DA8"/>
    <w:rsid w:val="00B52282"/>
    <w:rsid w:val="00B60659"/>
    <w:rsid w:val="00B64AB7"/>
    <w:rsid w:val="00B74ED9"/>
    <w:rsid w:val="00B9413A"/>
    <w:rsid w:val="00B97DB4"/>
    <w:rsid w:val="00BA1507"/>
    <w:rsid w:val="00BD5C6E"/>
    <w:rsid w:val="00BD5D9D"/>
    <w:rsid w:val="00BD7D4B"/>
    <w:rsid w:val="00BE4B91"/>
    <w:rsid w:val="00BF15E8"/>
    <w:rsid w:val="00BF2F50"/>
    <w:rsid w:val="00C020E2"/>
    <w:rsid w:val="00C0792E"/>
    <w:rsid w:val="00C1449E"/>
    <w:rsid w:val="00C16290"/>
    <w:rsid w:val="00C21D32"/>
    <w:rsid w:val="00C2299F"/>
    <w:rsid w:val="00C23157"/>
    <w:rsid w:val="00C23CA5"/>
    <w:rsid w:val="00C30059"/>
    <w:rsid w:val="00C30F97"/>
    <w:rsid w:val="00C32E9A"/>
    <w:rsid w:val="00C3682D"/>
    <w:rsid w:val="00C504F5"/>
    <w:rsid w:val="00C535FE"/>
    <w:rsid w:val="00C53AA5"/>
    <w:rsid w:val="00C60879"/>
    <w:rsid w:val="00C62DD0"/>
    <w:rsid w:val="00C871F2"/>
    <w:rsid w:val="00C906CB"/>
    <w:rsid w:val="00C916C9"/>
    <w:rsid w:val="00CA14D2"/>
    <w:rsid w:val="00CA39BF"/>
    <w:rsid w:val="00CA4BD4"/>
    <w:rsid w:val="00CA6D64"/>
    <w:rsid w:val="00CB19CB"/>
    <w:rsid w:val="00CB3FBE"/>
    <w:rsid w:val="00CC24AB"/>
    <w:rsid w:val="00CD0423"/>
    <w:rsid w:val="00CD25D4"/>
    <w:rsid w:val="00CD4641"/>
    <w:rsid w:val="00CD4D2A"/>
    <w:rsid w:val="00CD5CAE"/>
    <w:rsid w:val="00CD7DF3"/>
    <w:rsid w:val="00CF40EA"/>
    <w:rsid w:val="00D14720"/>
    <w:rsid w:val="00D16D8D"/>
    <w:rsid w:val="00D37485"/>
    <w:rsid w:val="00D41AB0"/>
    <w:rsid w:val="00D52ACA"/>
    <w:rsid w:val="00D543B1"/>
    <w:rsid w:val="00D57648"/>
    <w:rsid w:val="00D62706"/>
    <w:rsid w:val="00D83C92"/>
    <w:rsid w:val="00D86586"/>
    <w:rsid w:val="00D91D93"/>
    <w:rsid w:val="00D9239A"/>
    <w:rsid w:val="00DB1ED0"/>
    <w:rsid w:val="00DB3112"/>
    <w:rsid w:val="00DD5852"/>
    <w:rsid w:val="00DD7FD1"/>
    <w:rsid w:val="00DE1314"/>
    <w:rsid w:val="00DE558B"/>
    <w:rsid w:val="00DE6D51"/>
    <w:rsid w:val="00E10D73"/>
    <w:rsid w:val="00E10FF8"/>
    <w:rsid w:val="00E130EB"/>
    <w:rsid w:val="00E1424E"/>
    <w:rsid w:val="00E17780"/>
    <w:rsid w:val="00E240AC"/>
    <w:rsid w:val="00E24857"/>
    <w:rsid w:val="00E2661C"/>
    <w:rsid w:val="00E30B24"/>
    <w:rsid w:val="00E3229B"/>
    <w:rsid w:val="00E36C17"/>
    <w:rsid w:val="00E40243"/>
    <w:rsid w:val="00E43C3A"/>
    <w:rsid w:val="00E52927"/>
    <w:rsid w:val="00E63EFF"/>
    <w:rsid w:val="00E72B88"/>
    <w:rsid w:val="00E74207"/>
    <w:rsid w:val="00E756FD"/>
    <w:rsid w:val="00E83E4D"/>
    <w:rsid w:val="00E878DA"/>
    <w:rsid w:val="00E9124A"/>
    <w:rsid w:val="00E97EC8"/>
    <w:rsid w:val="00EA1924"/>
    <w:rsid w:val="00EC2B12"/>
    <w:rsid w:val="00EC5276"/>
    <w:rsid w:val="00EE0D32"/>
    <w:rsid w:val="00EF21D6"/>
    <w:rsid w:val="00F0128B"/>
    <w:rsid w:val="00F03160"/>
    <w:rsid w:val="00F07074"/>
    <w:rsid w:val="00F13656"/>
    <w:rsid w:val="00F264B3"/>
    <w:rsid w:val="00F3001C"/>
    <w:rsid w:val="00F331DF"/>
    <w:rsid w:val="00F3434E"/>
    <w:rsid w:val="00F3634E"/>
    <w:rsid w:val="00F372AA"/>
    <w:rsid w:val="00F46F33"/>
    <w:rsid w:val="00F72A82"/>
    <w:rsid w:val="00F7724D"/>
    <w:rsid w:val="00F80501"/>
    <w:rsid w:val="00F847D0"/>
    <w:rsid w:val="00F84D10"/>
    <w:rsid w:val="00F85E08"/>
    <w:rsid w:val="00F905C1"/>
    <w:rsid w:val="00F94C50"/>
    <w:rsid w:val="00FA6BE1"/>
    <w:rsid w:val="00FB6444"/>
    <w:rsid w:val="00FC2517"/>
    <w:rsid w:val="00FC2DFC"/>
    <w:rsid w:val="00FC5748"/>
    <w:rsid w:val="00FD78E6"/>
    <w:rsid w:val="00FF3947"/>
    <w:rsid w:val="00FF62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D52ACA"/>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5782D5-CA5B-4B4E-A945-4B2DC022D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1797</Words>
  <Characters>10246</Characters>
  <Application>Microsoft Office Word</Application>
  <DocSecurity>4</DocSecurity>
  <Lines>85</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Tina Balič</cp:lastModifiedBy>
  <cp:revision>2</cp:revision>
  <dcterms:created xsi:type="dcterms:W3CDTF">2020-06-01T06:54:00Z</dcterms:created>
  <dcterms:modified xsi:type="dcterms:W3CDTF">2020-06-01T06:54:00Z</dcterms:modified>
</cp:coreProperties>
</file>